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3828" w14:textId="1DFF4F83"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p w14:paraId="669A1BEB" w14:textId="412E0394"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p w14:paraId="097EB1AB" w14:textId="77777777" w:rsidR="00F50CCE" w:rsidRPr="003014F1" w:rsidRDefault="00F50CCE" w:rsidP="00F50CCE">
      <w:pPr>
        <w:tabs>
          <w:tab w:val="left" w:pos="6521"/>
        </w:tabs>
        <w:spacing w:before="100" w:beforeAutospacing="1" w:after="100" w:afterAutospacing="1" w:line="280" w:lineRule="exact"/>
        <w:contextualSpacing/>
        <w:rPr>
          <w:rFonts w:ascii="Arial" w:hAnsi="Arial" w:cs="Arial"/>
          <w:b/>
          <w:bCs/>
          <w:color w:val="8E148B"/>
          <w:sz w:val="28"/>
          <w:szCs w:val="28"/>
        </w:rPr>
      </w:pPr>
      <w:r w:rsidRPr="003014F1">
        <w:rPr>
          <w:rFonts w:ascii="Arial" w:hAnsi="Arial" w:cs="Arial"/>
          <w:b/>
          <w:bCs/>
          <w:color w:val="8E148B"/>
          <w:sz w:val="28"/>
          <w:szCs w:val="28"/>
        </w:rPr>
        <w:t xml:space="preserve">Checklist verdiepende Risico-Inventarisatie en Evaluatie (RI&amp;E) coronavirus </w:t>
      </w:r>
    </w:p>
    <w:p w14:paraId="5C72AC5C" w14:textId="77777777" w:rsidR="00F50CCE" w:rsidRDefault="00F50CCE" w:rsidP="00F50CCE">
      <w:pPr>
        <w:tabs>
          <w:tab w:val="left" w:pos="6521"/>
          <w:tab w:val="left" w:pos="7938"/>
        </w:tabs>
        <w:spacing w:before="100" w:beforeAutospacing="1" w:after="100" w:afterAutospacing="1" w:line="280" w:lineRule="exact"/>
        <w:contextualSpacing/>
        <w:rPr>
          <w:rFonts w:ascii="Arial" w:hAnsi="Arial" w:cs="Arial"/>
          <w:sz w:val="20"/>
          <w:szCs w:val="20"/>
        </w:rPr>
      </w:pPr>
    </w:p>
    <w:p w14:paraId="364B2AF3" w14:textId="77777777" w:rsidR="00F50CCE" w:rsidRPr="003014F1" w:rsidRDefault="00F50CCE" w:rsidP="00F50CCE">
      <w:pPr>
        <w:tabs>
          <w:tab w:val="left" w:pos="6521"/>
          <w:tab w:val="left" w:pos="7938"/>
        </w:tabs>
        <w:spacing w:before="100" w:beforeAutospacing="1" w:after="100" w:afterAutospacing="1" w:line="276" w:lineRule="auto"/>
        <w:contextualSpacing/>
        <w:rPr>
          <w:rFonts w:ascii="Arial" w:hAnsi="Arial" w:cs="Arial"/>
          <w:sz w:val="20"/>
          <w:szCs w:val="20"/>
        </w:rPr>
      </w:pPr>
      <w:r w:rsidRPr="003014F1">
        <w:rPr>
          <w:rFonts w:ascii="Arial" w:hAnsi="Arial" w:cs="Arial"/>
          <w:sz w:val="20"/>
          <w:szCs w:val="20"/>
        </w:rPr>
        <w:t>Met behulp van deze checklist kunt u nagaan of er binnen uw school voor voortgezet onderwijs voldoende aandacht is voor de maatregelen om het risico op een COVID-19 besmetting te minimaliseren. Het document is opgebouwd in de vorm van een checklist. Vul in eerste instantie alleen de kolom OK/Niet OK in. Alleen bij punten waar niet OK is ingevuld, vult u ook de overige cellen in. De gesignaleerde aandachtpunten kunt u opnemen in het plan van aanpak.</w:t>
      </w:r>
      <w:r>
        <w:rPr>
          <w:rFonts w:ascii="Arial" w:hAnsi="Arial" w:cs="Arial"/>
          <w:sz w:val="20"/>
          <w:szCs w:val="20"/>
        </w:rPr>
        <w:t xml:space="preserve"> </w:t>
      </w:r>
      <w:r w:rsidRPr="003014F1">
        <w:rPr>
          <w:rFonts w:ascii="Arial" w:hAnsi="Arial" w:cs="Arial"/>
          <w:sz w:val="20"/>
          <w:szCs w:val="20"/>
        </w:rPr>
        <w:t>De medezeggenschapsraad moet betrokken worden bij het vaststellen van het plan van aanpak. Het plan van aanpak moet ter goedkeuring worden voorgelegd aan de arbodienst/kerndeskundige.</w:t>
      </w:r>
    </w:p>
    <w:p w14:paraId="6BE8D249" w14:textId="77777777"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tbl>
      <w:tblPr>
        <w:tblStyle w:val="Tabelraster1"/>
        <w:tblW w:w="0" w:type="auto"/>
        <w:tblInd w:w="0" w:type="dxa"/>
        <w:shd w:val="clear" w:color="auto" w:fill="D9E2F3"/>
        <w:tblLook w:val="04A0" w:firstRow="1" w:lastRow="0" w:firstColumn="1" w:lastColumn="0" w:noHBand="0" w:noVBand="1"/>
      </w:tblPr>
      <w:tblGrid>
        <w:gridCol w:w="9062"/>
      </w:tblGrid>
      <w:tr w:rsidR="00F50CCE" w:rsidRPr="00F50CCE" w14:paraId="344D90FB" w14:textId="77777777" w:rsidTr="00F50CCE">
        <w:tc>
          <w:tcPr>
            <w:tcW w:w="9062" w:type="dxa"/>
            <w:tcBorders>
              <w:top w:val="single" w:sz="4" w:space="0" w:color="auto"/>
              <w:left w:val="single" w:sz="4" w:space="0" w:color="auto"/>
              <w:bottom w:val="single" w:sz="4" w:space="0" w:color="auto"/>
              <w:right w:val="single" w:sz="4" w:space="0" w:color="auto"/>
            </w:tcBorders>
            <w:shd w:val="clear" w:color="auto" w:fill="D9E2F3"/>
            <w:hideMark/>
          </w:tcPr>
          <w:p w14:paraId="48B13D24" w14:textId="243A97DF" w:rsidR="00F50CCE" w:rsidRDefault="00F50CCE" w:rsidP="00F50CCE">
            <w:r w:rsidRPr="00F50CCE">
              <w:t xml:space="preserve"> </w:t>
            </w:r>
          </w:p>
          <w:p w14:paraId="38AC87F1" w14:textId="7A86AEB1" w:rsidR="00C10699" w:rsidRDefault="00C10699" w:rsidP="00F50CCE">
            <w:pPr>
              <w:rPr>
                <w:rFonts w:ascii="Arial" w:hAnsi="Arial" w:cs="Arial"/>
                <w:sz w:val="20"/>
                <w:szCs w:val="20"/>
              </w:rPr>
            </w:pPr>
            <w:r w:rsidRPr="00367C29">
              <w:rPr>
                <w:rFonts w:ascii="Arial" w:hAnsi="Arial" w:cs="Arial"/>
                <w:bCs/>
                <w:sz w:val="20"/>
                <w:szCs w:val="20"/>
              </w:rPr>
              <w:t>Het kabinet heeft op 22 mei 2021 besloten om de afstandsmaatregel van 1,5 meter voor leerlingen onderling los te laten. D</w:t>
            </w:r>
            <w:r w:rsidRPr="00367C29">
              <w:rPr>
                <w:rFonts w:ascii="Arial" w:hAnsi="Arial" w:cs="Arial"/>
                <w:sz w:val="20"/>
                <w:szCs w:val="20"/>
              </w:rPr>
              <w:t>it besluit is genomen mede op basis van een advies van het OMT, dat het loslaten van de 1,5 meter afstand tussen leerlingen verantwoord vindt, mits alle leerlingen -</w:t>
            </w:r>
            <w:r>
              <w:rPr>
                <w:rFonts w:ascii="Arial" w:hAnsi="Arial" w:cs="Arial"/>
                <w:sz w:val="20"/>
                <w:szCs w:val="20"/>
              </w:rPr>
              <w:t xml:space="preserve"> </w:t>
            </w:r>
            <w:r w:rsidRPr="00367C29">
              <w:rPr>
                <w:rFonts w:ascii="Arial" w:hAnsi="Arial" w:cs="Arial"/>
                <w:sz w:val="20"/>
                <w:szCs w:val="20"/>
              </w:rPr>
              <w:t>onder begeleiding</w:t>
            </w:r>
            <w:r>
              <w:rPr>
                <w:rFonts w:ascii="Arial" w:hAnsi="Arial" w:cs="Arial"/>
                <w:sz w:val="20"/>
                <w:szCs w:val="20"/>
              </w:rPr>
              <w:t xml:space="preserve"> </w:t>
            </w:r>
            <w:r w:rsidRPr="00367C29">
              <w:rPr>
                <w:rFonts w:ascii="Arial" w:hAnsi="Arial" w:cs="Arial"/>
                <w:sz w:val="20"/>
                <w:szCs w:val="20"/>
              </w:rPr>
              <w:t xml:space="preserve">- (dat is bijvoorbeeld thuis met ouders of met behulp van poster en/of filmmateriaal) en </w:t>
            </w:r>
            <w:r>
              <w:rPr>
                <w:rFonts w:ascii="Arial" w:hAnsi="Arial" w:cs="Arial"/>
                <w:sz w:val="20"/>
                <w:szCs w:val="20"/>
              </w:rPr>
              <w:t xml:space="preserve">alle </w:t>
            </w:r>
            <w:r w:rsidRPr="00367C29">
              <w:rPr>
                <w:rFonts w:ascii="Arial" w:hAnsi="Arial" w:cs="Arial"/>
                <w:sz w:val="20"/>
                <w:szCs w:val="20"/>
              </w:rPr>
              <w:t>personeel zich twee keer per week zelf testen op corona. Vanaf 7 juni 2021 moeten alle scholen weer volledig open zijn voor alle leerlingen.</w:t>
            </w:r>
          </w:p>
          <w:p w14:paraId="1BE8C319" w14:textId="282BA461" w:rsidR="00E206FD" w:rsidRPr="00BC4EF5" w:rsidRDefault="00E206FD" w:rsidP="00F50CCE">
            <w:pPr>
              <w:rPr>
                <w:rFonts w:ascii="Arial" w:hAnsi="Arial" w:cs="Arial"/>
                <w:sz w:val="20"/>
                <w:szCs w:val="20"/>
              </w:rPr>
            </w:pPr>
            <w:r w:rsidRPr="00E206FD">
              <w:rPr>
                <w:rFonts w:ascii="Arial" w:hAnsi="Arial" w:cs="Arial"/>
                <w:sz w:val="20"/>
                <w:szCs w:val="20"/>
              </w:rPr>
              <w:t>Op 18 juni 2021 heeft het Kabinet verdere versoepelingen aangekondigd. Dit betekent voor het voortgezet onderwijs dat scholen hun niet-onderwijsactiviteiten (bv. ouderavonden, teamvergaderingen, studiedagen, diploma-uitreikingen enz.) met ingang van 26 juni 2021 weer fysiek op school kunnen organiseren. Daarbij is men gehouden aan de bestaande hygiëne- en veiligheidsmaatregelen.</w:t>
            </w:r>
          </w:p>
          <w:p w14:paraId="1DFEA26F" w14:textId="77777777" w:rsidR="00D22AAB" w:rsidRDefault="00D22AAB" w:rsidP="00F50CCE"/>
          <w:p w14:paraId="573F5931" w14:textId="06B77FDF" w:rsidR="00A00642" w:rsidRPr="00F50CCE" w:rsidRDefault="00A00642" w:rsidP="00F50CCE"/>
        </w:tc>
      </w:tr>
    </w:tbl>
    <w:p w14:paraId="49495470" w14:textId="77777777"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tbl>
      <w:tblPr>
        <w:tblStyle w:val="Tabelraster"/>
        <w:tblW w:w="15021" w:type="dxa"/>
        <w:tblLook w:val="04A0" w:firstRow="1" w:lastRow="0" w:firstColumn="1" w:lastColumn="0" w:noHBand="0" w:noVBand="1"/>
      </w:tblPr>
      <w:tblGrid>
        <w:gridCol w:w="672"/>
        <w:gridCol w:w="6350"/>
        <w:gridCol w:w="559"/>
        <w:gridCol w:w="714"/>
        <w:gridCol w:w="1039"/>
        <w:gridCol w:w="2081"/>
        <w:gridCol w:w="1939"/>
        <w:gridCol w:w="839"/>
        <w:gridCol w:w="828"/>
      </w:tblGrid>
      <w:tr w:rsidR="004E021D" w:rsidRPr="00560775" w14:paraId="5EEFBAC2" w14:textId="6B0D3E04" w:rsidTr="00BA122F">
        <w:trPr>
          <w:tblHeader/>
        </w:trPr>
        <w:tc>
          <w:tcPr>
            <w:tcW w:w="672" w:type="dxa"/>
            <w:shd w:val="clear" w:color="auto" w:fill="A8D08D"/>
          </w:tcPr>
          <w:p w14:paraId="38064532" w14:textId="7F25F840"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proofErr w:type="spellStart"/>
            <w:r w:rsidRPr="00560775">
              <w:rPr>
                <w:rFonts w:ascii="Arial" w:hAnsi="Arial" w:cs="Arial"/>
                <w:b/>
                <w:bCs/>
                <w:color w:val="8E148B"/>
                <w:sz w:val="20"/>
                <w:szCs w:val="20"/>
              </w:rPr>
              <w:t>Nr</w:t>
            </w:r>
            <w:proofErr w:type="spellEnd"/>
          </w:p>
        </w:tc>
        <w:tc>
          <w:tcPr>
            <w:tcW w:w="6350" w:type="dxa"/>
            <w:shd w:val="clear" w:color="auto" w:fill="A8D08D"/>
          </w:tcPr>
          <w:p w14:paraId="20E8D4A9" w14:textId="77777777"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r w:rsidRPr="00560775">
              <w:rPr>
                <w:rFonts w:ascii="Arial" w:hAnsi="Arial" w:cs="Arial"/>
                <w:b/>
                <w:bCs/>
                <w:color w:val="8E148B"/>
                <w:sz w:val="20"/>
                <w:szCs w:val="20"/>
              </w:rPr>
              <w:t>Omschrijving</w:t>
            </w:r>
          </w:p>
          <w:p w14:paraId="63996CBF" w14:textId="23DAEDFD" w:rsidR="005A7247" w:rsidRPr="00560775" w:rsidRDefault="005A7247" w:rsidP="008369C7">
            <w:pPr>
              <w:tabs>
                <w:tab w:val="left" w:pos="6521"/>
              </w:tabs>
              <w:spacing w:before="40" w:after="40" w:line="220" w:lineRule="exact"/>
              <w:contextualSpacing/>
              <w:rPr>
                <w:rFonts w:ascii="Arial" w:hAnsi="Arial" w:cs="Arial"/>
                <w:b/>
                <w:bCs/>
                <w:color w:val="8E148B"/>
                <w:sz w:val="20"/>
                <w:szCs w:val="20"/>
              </w:rPr>
            </w:pPr>
          </w:p>
        </w:tc>
        <w:tc>
          <w:tcPr>
            <w:tcW w:w="559" w:type="dxa"/>
            <w:shd w:val="clear" w:color="auto" w:fill="A8D08D"/>
          </w:tcPr>
          <w:p w14:paraId="0FEDD692" w14:textId="33AB4B6C"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OK</w:t>
            </w:r>
          </w:p>
        </w:tc>
        <w:tc>
          <w:tcPr>
            <w:tcW w:w="714" w:type="dxa"/>
            <w:shd w:val="clear" w:color="auto" w:fill="A8D08D"/>
            <w:tcFitText/>
          </w:tcPr>
          <w:p w14:paraId="324D6A31" w14:textId="243637B8"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r w:rsidRPr="001571F6">
              <w:rPr>
                <w:rFonts w:ascii="Arial" w:hAnsi="Arial" w:cs="Arial"/>
                <w:b/>
                <w:bCs/>
                <w:color w:val="8E148B"/>
                <w:w w:val="65"/>
                <w:sz w:val="20"/>
                <w:szCs w:val="20"/>
              </w:rPr>
              <w:t xml:space="preserve">Niet </w:t>
            </w:r>
            <w:r w:rsidR="000A7F14" w:rsidRPr="001571F6">
              <w:rPr>
                <w:rFonts w:ascii="Arial" w:hAnsi="Arial" w:cs="Arial"/>
                <w:b/>
                <w:bCs/>
                <w:color w:val="8E148B"/>
                <w:w w:val="65"/>
                <w:sz w:val="20"/>
                <w:szCs w:val="20"/>
              </w:rPr>
              <w:t>O</w:t>
            </w:r>
            <w:r w:rsidR="000A7F14" w:rsidRPr="001571F6">
              <w:rPr>
                <w:rFonts w:ascii="Arial" w:hAnsi="Arial" w:cs="Arial"/>
                <w:b/>
                <w:bCs/>
                <w:color w:val="8E148B"/>
                <w:spacing w:val="11"/>
                <w:w w:val="65"/>
                <w:sz w:val="20"/>
                <w:szCs w:val="20"/>
              </w:rPr>
              <w:t>K</w:t>
            </w:r>
          </w:p>
        </w:tc>
        <w:tc>
          <w:tcPr>
            <w:tcW w:w="1039" w:type="dxa"/>
            <w:shd w:val="clear" w:color="auto" w:fill="A8D08D"/>
          </w:tcPr>
          <w:p w14:paraId="51C83EC7" w14:textId="263CFB46"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Prioriteit</w:t>
            </w:r>
          </w:p>
        </w:tc>
        <w:tc>
          <w:tcPr>
            <w:tcW w:w="2081" w:type="dxa"/>
            <w:shd w:val="clear" w:color="auto" w:fill="A8D08D"/>
          </w:tcPr>
          <w:p w14:paraId="4C97BCC0" w14:textId="58A1C9D1"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Gekozen maatregel</w:t>
            </w:r>
          </w:p>
        </w:tc>
        <w:tc>
          <w:tcPr>
            <w:tcW w:w="1939" w:type="dxa"/>
            <w:shd w:val="clear" w:color="auto" w:fill="A8D08D"/>
          </w:tcPr>
          <w:p w14:paraId="026398FD" w14:textId="3AE7E9B7"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 xml:space="preserve">Verantwoordelijke </w:t>
            </w:r>
          </w:p>
        </w:tc>
        <w:tc>
          <w:tcPr>
            <w:tcW w:w="839" w:type="dxa"/>
            <w:shd w:val="clear" w:color="auto" w:fill="A8D08D"/>
          </w:tcPr>
          <w:p w14:paraId="6581815C" w14:textId="315E0BD3" w:rsidR="00C178BC" w:rsidRPr="00560775" w:rsidRDefault="000A7F14"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D</w:t>
            </w:r>
            <w:r w:rsidR="00C178BC" w:rsidRPr="00560775">
              <w:rPr>
                <w:rFonts w:ascii="Arial" w:hAnsi="Arial" w:cs="Arial"/>
                <w:b/>
                <w:bCs/>
                <w:color w:val="8E148B"/>
                <w:sz w:val="20"/>
                <w:szCs w:val="20"/>
              </w:rPr>
              <w:t>atum</w:t>
            </w:r>
          </w:p>
        </w:tc>
        <w:tc>
          <w:tcPr>
            <w:tcW w:w="828" w:type="dxa"/>
            <w:shd w:val="clear" w:color="auto" w:fill="A8D08D"/>
          </w:tcPr>
          <w:p w14:paraId="7383C415" w14:textId="262FDB85"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 xml:space="preserve">Status </w:t>
            </w:r>
          </w:p>
        </w:tc>
      </w:tr>
      <w:tr w:rsidR="00B058C7" w:rsidRPr="003014F1" w14:paraId="1A7F5E95" w14:textId="77777777" w:rsidTr="00BA122F">
        <w:tc>
          <w:tcPr>
            <w:tcW w:w="672" w:type="dxa"/>
            <w:shd w:val="clear" w:color="auto" w:fill="A8D08D"/>
          </w:tcPr>
          <w:p w14:paraId="09571F05" w14:textId="56266D37" w:rsidR="00952FFA" w:rsidRPr="003014F1" w:rsidRDefault="00952FFA"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1</w:t>
            </w:r>
          </w:p>
        </w:tc>
        <w:tc>
          <w:tcPr>
            <w:tcW w:w="6350" w:type="dxa"/>
            <w:shd w:val="clear" w:color="auto" w:fill="A8D08D"/>
          </w:tcPr>
          <w:p w14:paraId="6E4DA727" w14:textId="4C58380D" w:rsidR="00952FFA" w:rsidRPr="003014F1" w:rsidRDefault="00952FFA"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B</w:t>
            </w:r>
            <w:r w:rsidR="00A14433" w:rsidRPr="003014F1">
              <w:rPr>
                <w:rFonts w:ascii="Arial" w:hAnsi="Arial" w:cs="Arial"/>
                <w:b/>
                <w:bCs/>
                <w:color w:val="8E148B"/>
                <w:sz w:val="20"/>
                <w:szCs w:val="20"/>
              </w:rPr>
              <w:t>ESTRIJDING AAN DE BRON</w:t>
            </w:r>
          </w:p>
        </w:tc>
        <w:tc>
          <w:tcPr>
            <w:tcW w:w="559" w:type="dxa"/>
            <w:shd w:val="clear" w:color="auto" w:fill="A8D08D"/>
          </w:tcPr>
          <w:p w14:paraId="3412870B"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5D37ED9"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5DB61A1B"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2081" w:type="dxa"/>
            <w:shd w:val="clear" w:color="auto" w:fill="A8D08D"/>
          </w:tcPr>
          <w:p w14:paraId="2E145E65"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939" w:type="dxa"/>
            <w:shd w:val="clear" w:color="auto" w:fill="A8D08D"/>
          </w:tcPr>
          <w:p w14:paraId="5E760156"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39" w:type="dxa"/>
            <w:shd w:val="clear" w:color="auto" w:fill="A8D08D"/>
          </w:tcPr>
          <w:p w14:paraId="701E26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28" w:type="dxa"/>
            <w:shd w:val="clear" w:color="auto" w:fill="A8D08D"/>
          </w:tcPr>
          <w:p w14:paraId="4FB2D417"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r>
      <w:tr w:rsidR="00B058C7" w:rsidRPr="003014F1" w14:paraId="562D6686" w14:textId="77777777" w:rsidTr="00BA122F">
        <w:tc>
          <w:tcPr>
            <w:tcW w:w="672" w:type="dxa"/>
            <w:shd w:val="clear" w:color="auto" w:fill="A8D08D"/>
          </w:tcPr>
          <w:p w14:paraId="235C4702" w14:textId="527CA109" w:rsidR="00952FFA" w:rsidRPr="003014F1" w:rsidRDefault="009345A6" w:rsidP="008369C7">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1</w:t>
            </w:r>
            <w:r w:rsidR="00C11F78">
              <w:rPr>
                <w:rFonts w:ascii="Arial" w:hAnsi="Arial" w:cs="Arial"/>
                <w:b/>
                <w:bCs/>
                <w:color w:val="8E148B"/>
                <w:sz w:val="20"/>
                <w:szCs w:val="20"/>
              </w:rPr>
              <w:t>.</w:t>
            </w:r>
            <w:r w:rsidR="00952FFA" w:rsidRPr="003014F1">
              <w:rPr>
                <w:rFonts w:ascii="Arial" w:hAnsi="Arial" w:cs="Arial"/>
                <w:b/>
                <w:bCs/>
                <w:color w:val="8E148B"/>
                <w:sz w:val="20"/>
                <w:szCs w:val="20"/>
              </w:rPr>
              <w:t>A</w:t>
            </w:r>
          </w:p>
        </w:tc>
        <w:tc>
          <w:tcPr>
            <w:tcW w:w="6350" w:type="dxa"/>
            <w:shd w:val="clear" w:color="auto" w:fill="A8D08D"/>
          </w:tcPr>
          <w:p w14:paraId="261CD924" w14:textId="0A71A6AC" w:rsidR="00952FFA" w:rsidRPr="003014F1" w:rsidRDefault="00E63F1F"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u w:val="single"/>
              </w:rPr>
              <w:t>Het v</w:t>
            </w:r>
            <w:r w:rsidR="00952FFA" w:rsidRPr="003014F1">
              <w:rPr>
                <w:rFonts w:ascii="Arial" w:hAnsi="Arial" w:cs="Arial"/>
                <w:b/>
                <w:bCs/>
                <w:color w:val="8E148B"/>
                <w:sz w:val="20"/>
                <w:szCs w:val="20"/>
                <w:u w:val="single"/>
              </w:rPr>
              <w:t>oorkomen van de aanwezigheid van personen met klachten</w:t>
            </w:r>
          </w:p>
        </w:tc>
        <w:tc>
          <w:tcPr>
            <w:tcW w:w="559" w:type="dxa"/>
            <w:shd w:val="clear" w:color="auto" w:fill="A8D08D"/>
          </w:tcPr>
          <w:p w14:paraId="3BC30382"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36A6C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64CC1954"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2081" w:type="dxa"/>
            <w:shd w:val="clear" w:color="auto" w:fill="A8D08D"/>
          </w:tcPr>
          <w:p w14:paraId="04F49ACA"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939" w:type="dxa"/>
            <w:shd w:val="clear" w:color="auto" w:fill="A8D08D"/>
          </w:tcPr>
          <w:p w14:paraId="36E2E0B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39" w:type="dxa"/>
            <w:shd w:val="clear" w:color="auto" w:fill="A8D08D"/>
          </w:tcPr>
          <w:p w14:paraId="38D4BD0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28" w:type="dxa"/>
            <w:shd w:val="clear" w:color="auto" w:fill="A8D08D"/>
          </w:tcPr>
          <w:p w14:paraId="546588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r>
      <w:tr w:rsidR="000A7F14" w:rsidRPr="003014F1" w14:paraId="7DFC2DCD" w14:textId="7CF5D852" w:rsidTr="00BA122F">
        <w:tc>
          <w:tcPr>
            <w:tcW w:w="672" w:type="dxa"/>
          </w:tcPr>
          <w:p w14:paraId="2D000CE4" w14:textId="1F4D6CAD"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75FB470A" w14:textId="207F6BD8" w:rsidR="00C178BC" w:rsidRPr="003014F1" w:rsidRDefault="00C178BC" w:rsidP="003014F1">
            <w:pPr>
              <w:tabs>
                <w:tab w:val="left" w:pos="6521"/>
              </w:tabs>
              <w:spacing w:before="40" w:after="40" w:line="276" w:lineRule="auto"/>
              <w:contextualSpacing/>
              <w:rPr>
                <w:rFonts w:ascii="Arial" w:hAnsi="Arial" w:cs="Arial"/>
                <w:iCs/>
                <w:spacing w:val="-1"/>
                <w:sz w:val="20"/>
                <w:szCs w:val="20"/>
              </w:rPr>
            </w:pPr>
            <w:r w:rsidRPr="003014F1">
              <w:rPr>
                <w:rFonts w:ascii="Arial" w:hAnsi="Arial" w:cs="Arial"/>
                <w:iCs/>
                <w:sz w:val="20"/>
                <w:szCs w:val="20"/>
              </w:rPr>
              <w:t>Medewerkers en leerlingen komen niet naar school bij</w:t>
            </w:r>
            <w:r w:rsidR="003361DE">
              <w:rPr>
                <w:rFonts w:ascii="Arial" w:hAnsi="Arial" w:cs="Arial"/>
                <w:iCs/>
                <w:sz w:val="20"/>
                <w:szCs w:val="20"/>
              </w:rPr>
              <w:t xml:space="preserve"> een of meer van de volgende (luchtweg) klachten</w:t>
            </w:r>
            <w:r w:rsidRPr="003014F1">
              <w:rPr>
                <w:rFonts w:ascii="Arial" w:hAnsi="Arial" w:cs="Arial"/>
                <w:iCs/>
                <w:sz w:val="20"/>
                <w:szCs w:val="20"/>
              </w:rPr>
              <w:t xml:space="preserve">: </w:t>
            </w:r>
          </w:p>
          <w:p w14:paraId="43E13E06"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Verkoudheidsklachten (zoals neusverkoudheid, loopneus, niezen, keelpijn)</w:t>
            </w:r>
          </w:p>
          <w:p w14:paraId="33153B88"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lastRenderedPageBreak/>
              <w:t>Hoesten</w:t>
            </w:r>
          </w:p>
          <w:p w14:paraId="50999198"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Benauwdheid</w:t>
            </w:r>
          </w:p>
          <w:p w14:paraId="2E583C2F" w14:textId="77777777" w:rsidR="00131DBF" w:rsidRPr="003014F1" w:rsidRDefault="00C178BC" w:rsidP="003014F1">
            <w:pPr>
              <w:pStyle w:val="Lijstalinea"/>
              <w:numPr>
                <w:ilvl w:val="1"/>
                <w:numId w:val="7"/>
              </w:numPr>
              <w:shd w:val="clear" w:color="auto" w:fill="FFFFFF"/>
              <w:tabs>
                <w:tab w:val="left" w:pos="6521"/>
              </w:tabs>
              <w:spacing w:before="40" w:after="40" w:line="276" w:lineRule="auto"/>
              <w:ind w:left="269" w:hanging="269"/>
              <w:rPr>
                <w:rFonts w:ascii="Arial" w:hAnsi="Arial" w:cs="Arial"/>
                <w:sz w:val="20"/>
                <w:szCs w:val="20"/>
              </w:rPr>
            </w:pPr>
            <w:r w:rsidRPr="003014F1">
              <w:rPr>
                <w:rFonts w:ascii="Arial" w:eastAsia="Times New Roman" w:hAnsi="Arial" w:cs="Arial"/>
                <w:color w:val="000000"/>
                <w:sz w:val="20"/>
                <w:szCs w:val="20"/>
                <w:lang w:eastAsia="nl-NL"/>
              </w:rPr>
              <w:t>Verhoging of koorts</w:t>
            </w:r>
          </w:p>
          <w:p w14:paraId="18AEA550" w14:textId="21E97B36" w:rsidR="00C178BC" w:rsidRPr="003014F1" w:rsidRDefault="00C178BC" w:rsidP="003014F1">
            <w:pPr>
              <w:pStyle w:val="Lijstalinea"/>
              <w:numPr>
                <w:ilvl w:val="1"/>
                <w:numId w:val="7"/>
              </w:numPr>
              <w:shd w:val="clear" w:color="auto" w:fill="FFFFFF"/>
              <w:tabs>
                <w:tab w:val="left" w:pos="6521"/>
              </w:tabs>
              <w:spacing w:line="276" w:lineRule="auto"/>
              <w:ind w:left="269" w:hanging="269"/>
              <w:rPr>
                <w:rFonts w:ascii="Arial" w:hAnsi="Arial" w:cs="Arial"/>
                <w:sz w:val="20"/>
                <w:szCs w:val="20"/>
              </w:rPr>
            </w:pPr>
            <w:r w:rsidRPr="003014F1">
              <w:rPr>
                <w:rFonts w:ascii="Arial" w:eastAsia="Times New Roman" w:hAnsi="Arial" w:cs="Arial"/>
                <w:color w:val="000000"/>
                <w:sz w:val="20"/>
                <w:szCs w:val="20"/>
                <w:lang w:eastAsia="nl-NL"/>
              </w:rPr>
              <w:t>Plotseling verlies van reuk of smaak (zonder neusverstopping)</w:t>
            </w:r>
          </w:p>
          <w:p w14:paraId="0BF2DCBC" w14:textId="33EC9A92" w:rsidR="00C178BC" w:rsidRPr="003014F1" w:rsidRDefault="00BB7314" w:rsidP="003014F1">
            <w:pPr>
              <w:shd w:val="clear" w:color="auto" w:fill="FFFFFF"/>
              <w:tabs>
                <w:tab w:val="left" w:pos="6521"/>
              </w:tabs>
              <w:spacing w:before="40" w:after="40" w:line="276" w:lineRule="auto"/>
              <w:ind w:hanging="33"/>
              <w:contextualSpacing/>
              <w:rPr>
                <w:rFonts w:ascii="Arial" w:hAnsi="Arial" w:cs="Arial"/>
                <w:sz w:val="20"/>
                <w:szCs w:val="20"/>
              </w:rPr>
            </w:pPr>
            <w:r w:rsidRPr="003014F1">
              <w:rPr>
                <w:rFonts w:ascii="Arial" w:hAnsi="Arial" w:cs="Arial"/>
                <w:sz w:val="20"/>
                <w:szCs w:val="20"/>
              </w:rPr>
              <w:t xml:space="preserve">Op de website van het RIVM vindt u </w:t>
            </w:r>
            <w:r w:rsidR="00C178BC" w:rsidRPr="003014F1">
              <w:rPr>
                <w:rFonts w:ascii="Arial" w:hAnsi="Arial" w:cs="Arial"/>
                <w:sz w:val="20"/>
                <w:szCs w:val="20"/>
              </w:rPr>
              <w:t xml:space="preserve">de </w:t>
            </w:r>
            <w:hyperlink r:id="rId11" w:history="1">
              <w:r w:rsidR="00C178BC" w:rsidRPr="003014F1">
                <w:rPr>
                  <w:rStyle w:val="Hyperlink"/>
                  <w:rFonts w:ascii="Arial" w:hAnsi="Arial" w:cs="Arial"/>
                  <w:sz w:val="20"/>
                  <w:szCs w:val="20"/>
                </w:rPr>
                <w:t>meest recente informatie over klachten</w:t>
              </w:r>
            </w:hyperlink>
            <w:r w:rsidRPr="003014F1">
              <w:rPr>
                <w:rFonts w:ascii="Arial" w:hAnsi="Arial" w:cs="Arial"/>
                <w:sz w:val="20"/>
                <w:szCs w:val="20"/>
              </w:rPr>
              <w:t xml:space="preserve">. </w:t>
            </w:r>
            <w:r w:rsidR="00C178BC" w:rsidRPr="003014F1">
              <w:rPr>
                <w:rFonts w:ascii="Arial" w:hAnsi="Arial" w:cs="Arial"/>
                <w:sz w:val="20"/>
                <w:szCs w:val="20"/>
              </w:rPr>
              <w:t xml:space="preserve"> </w:t>
            </w:r>
          </w:p>
        </w:tc>
        <w:tc>
          <w:tcPr>
            <w:tcW w:w="559" w:type="dxa"/>
            <w:shd w:val="clear" w:color="auto" w:fill="A8D08D" w:themeFill="accent6" w:themeFillTint="99"/>
          </w:tcPr>
          <w:p w14:paraId="7F0AD94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E3DA55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1F1453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1F96450" w14:textId="2C479A25"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9EC73D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EC059E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26709E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2CF93D5" w14:textId="2E769BC9" w:rsidTr="00BA122F">
        <w:tc>
          <w:tcPr>
            <w:tcW w:w="672" w:type="dxa"/>
          </w:tcPr>
          <w:p w14:paraId="5F4327E9" w14:textId="082FE23F" w:rsidR="00C178BC" w:rsidRPr="003014F1" w:rsidRDefault="00C178BC" w:rsidP="00D512D3">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4CC82178" w14:textId="20C8F332" w:rsidR="00C178BC" w:rsidRPr="003014F1" w:rsidRDefault="00C178BC" w:rsidP="003014F1">
            <w:pPr>
              <w:shd w:val="clear" w:color="auto" w:fill="FFFFFF"/>
              <w:tabs>
                <w:tab w:val="left" w:pos="6521"/>
              </w:tabs>
              <w:spacing w:before="40" w:after="40" w:line="276" w:lineRule="auto"/>
              <w:contextualSpacing/>
              <w:rPr>
                <w:rFonts w:ascii="Arial" w:hAnsi="Arial" w:cs="Arial"/>
                <w:sz w:val="20"/>
                <w:szCs w:val="20"/>
              </w:rPr>
            </w:pPr>
            <w:r w:rsidRPr="003014F1">
              <w:rPr>
                <w:rFonts w:ascii="Arial" w:eastAsia="Times New Roman" w:hAnsi="Arial" w:cs="Arial"/>
                <w:sz w:val="20"/>
                <w:szCs w:val="20"/>
                <w:lang w:eastAsia="nl-NL"/>
              </w:rPr>
              <w:t>Door de Rijksoverheid gemaakte posters om</w:t>
            </w:r>
            <w:r w:rsidRPr="003014F1">
              <w:rPr>
                <w:rFonts w:ascii="Arial" w:hAnsi="Arial" w:cs="Arial"/>
                <w:iCs/>
                <w:sz w:val="20"/>
                <w:szCs w:val="20"/>
              </w:rPr>
              <w:t xml:space="preserve"> medewerkers en leerlingen te wijzen op deze en andere regels </w:t>
            </w:r>
            <w:r w:rsidRPr="003014F1">
              <w:rPr>
                <w:rFonts w:ascii="Arial" w:hAnsi="Arial" w:cs="Arial"/>
                <w:sz w:val="20"/>
                <w:szCs w:val="20"/>
              </w:rPr>
              <w:t xml:space="preserve">(voor school en klas) zijn bij en in de school aangebracht. Deze posters staan op </w:t>
            </w:r>
            <w:hyperlink r:id="rId12" w:history="1">
              <w:r w:rsidRPr="003014F1">
                <w:rPr>
                  <w:rStyle w:val="Hyperlink"/>
                  <w:rFonts w:ascii="Arial" w:hAnsi="Arial" w:cs="Arial"/>
                  <w:sz w:val="20"/>
                  <w:szCs w:val="20"/>
                </w:rPr>
                <w:t>de website van de VO-raad</w:t>
              </w:r>
            </w:hyperlink>
            <w:r w:rsidRPr="003014F1">
              <w:rPr>
                <w:rFonts w:ascii="Arial" w:hAnsi="Arial" w:cs="Arial"/>
                <w:sz w:val="20"/>
                <w:szCs w:val="20"/>
              </w:rPr>
              <w:t xml:space="preserve">. </w:t>
            </w:r>
            <w:r w:rsidR="008F647A" w:rsidRPr="003014F1">
              <w:rPr>
                <w:rFonts w:ascii="Arial" w:hAnsi="Arial" w:cs="Arial"/>
                <w:sz w:val="20"/>
                <w:szCs w:val="20"/>
              </w:rPr>
              <w:t>Deze posters zijn in meerdere talen beschikbaar.</w:t>
            </w:r>
          </w:p>
        </w:tc>
        <w:tc>
          <w:tcPr>
            <w:tcW w:w="559" w:type="dxa"/>
            <w:shd w:val="clear" w:color="auto" w:fill="A8D08D" w:themeFill="accent6" w:themeFillTint="99"/>
          </w:tcPr>
          <w:p w14:paraId="34B8C58C" w14:textId="77777777" w:rsidR="00C178BC" w:rsidRPr="003014F1" w:rsidRDefault="00C178BC" w:rsidP="008A0F25">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F7F543E" w14:textId="77777777" w:rsidR="00C178BC" w:rsidRPr="003014F1" w:rsidRDefault="00C178BC" w:rsidP="008A0F25">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0FC88D"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66E0AE9" w14:textId="3194AF24"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69205B7"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04CF16C"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B212346"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r>
      <w:tr w:rsidR="000A7F14" w:rsidRPr="003014F1" w14:paraId="18782836" w14:textId="0163E4E9" w:rsidTr="00BA122F">
        <w:tc>
          <w:tcPr>
            <w:tcW w:w="672" w:type="dxa"/>
          </w:tcPr>
          <w:p w14:paraId="395EAA3B" w14:textId="1FB9D56D"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7FB5602A" w14:textId="629FD8AC"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 xml:space="preserve">Medewerkers met klachten worden getest </w:t>
            </w:r>
            <w:r w:rsidR="00B5219A" w:rsidRPr="003014F1">
              <w:rPr>
                <w:rFonts w:ascii="Arial" w:hAnsi="Arial" w:cs="Arial"/>
                <w:iCs/>
                <w:sz w:val="20"/>
                <w:szCs w:val="20"/>
              </w:rPr>
              <w:t xml:space="preserve">volgens </w:t>
            </w:r>
            <w:r w:rsidRPr="003014F1">
              <w:rPr>
                <w:rFonts w:ascii="Arial" w:hAnsi="Arial" w:cs="Arial"/>
                <w:iCs/>
                <w:sz w:val="20"/>
                <w:szCs w:val="20"/>
              </w:rPr>
              <w:t>het landelijke beleid. Leerlingen met klachten word</w:t>
            </w:r>
            <w:r w:rsidR="00AB5148" w:rsidRPr="003014F1">
              <w:rPr>
                <w:rFonts w:ascii="Arial" w:hAnsi="Arial" w:cs="Arial"/>
                <w:iCs/>
                <w:sz w:val="20"/>
                <w:szCs w:val="20"/>
              </w:rPr>
              <w:t>en</w:t>
            </w:r>
            <w:r w:rsidRPr="003014F1">
              <w:rPr>
                <w:rFonts w:ascii="Arial" w:hAnsi="Arial" w:cs="Arial"/>
                <w:iCs/>
                <w:sz w:val="20"/>
                <w:szCs w:val="20"/>
              </w:rPr>
              <w:t xml:space="preserve"> eveneens </w:t>
            </w:r>
            <w:r w:rsidR="0049364C">
              <w:rPr>
                <w:rFonts w:ascii="Arial" w:hAnsi="Arial" w:cs="Arial"/>
                <w:iCs/>
                <w:sz w:val="20"/>
                <w:szCs w:val="20"/>
              </w:rPr>
              <w:t>geadviseerd</w:t>
            </w:r>
            <w:r w:rsidRPr="003014F1">
              <w:rPr>
                <w:rFonts w:ascii="Arial" w:hAnsi="Arial" w:cs="Arial"/>
                <w:iCs/>
                <w:sz w:val="20"/>
                <w:szCs w:val="20"/>
              </w:rPr>
              <w:t xml:space="preserve">, in overleg met de </w:t>
            </w:r>
            <w:r w:rsidR="00AF728E" w:rsidRPr="003014F1">
              <w:rPr>
                <w:rFonts w:ascii="Arial" w:hAnsi="Arial" w:cs="Arial"/>
                <w:iCs/>
                <w:sz w:val="20"/>
                <w:szCs w:val="20"/>
              </w:rPr>
              <w:t>ouders/verzorgers</w:t>
            </w:r>
            <w:r w:rsidRPr="003014F1">
              <w:rPr>
                <w:rFonts w:ascii="Arial" w:hAnsi="Arial" w:cs="Arial"/>
                <w:iCs/>
                <w:sz w:val="20"/>
                <w:szCs w:val="20"/>
              </w:rPr>
              <w:t xml:space="preserve">, een afspraak te maken voor het afnemen van een test. </w:t>
            </w:r>
            <w:r w:rsidR="00E7023B" w:rsidRPr="003014F1">
              <w:rPr>
                <w:rFonts w:ascii="Arial" w:hAnsi="Arial" w:cs="Arial"/>
                <w:sz w:val="20"/>
                <w:szCs w:val="20"/>
              </w:rPr>
              <w:t xml:space="preserve">Medewerkers en leerlingen blijven thuis tot de uitslag bekend is. </w:t>
            </w:r>
            <w:r w:rsidR="00BB7314" w:rsidRPr="003014F1">
              <w:rPr>
                <w:rFonts w:ascii="Arial" w:hAnsi="Arial" w:cs="Arial"/>
                <w:sz w:val="20"/>
                <w:szCs w:val="20"/>
              </w:rPr>
              <w:t>Op de website van de Rijksoverheid vind</w:t>
            </w:r>
            <w:r w:rsidR="00F533EF" w:rsidRPr="003014F1">
              <w:rPr>
                <w:rFonts w:ascii="Arial" w:hAnsi="Arial" w:cs="Arial"/>
                <w:sz w:val="20"/>
                <w:szCs w:val="20"/>
              </w:rPr>
              <w:t>t u</w:t>
            </w:r>
            <w:r w:rsidR="00BB7314" w:rsidRPr="003014F1">
              <w:rPr>
                <w:rFonts w:ascii="Arial" w:hAnsi="Arial" w:cs="Arial"/>
                <w:sz w:val="20"/>
                <w:szCs w:val="20"/>
              </w:rPr>
              <w:t xml:space="preserve"> informatie over </w:t>
            </w:r>
            <w:hyperlink r:id="rId13" w:history="1">
              <w:r w:rsidR="00BB7314" w:rsidRPr="003014F1">
                <w:rPr>
                  <w:rStyle w:val="Hyperlink"/>
                  <w:rFonts w:ascii="Arial" w:hAnsi="Arial" w:cs="Arial"/>
                  <w:sz w:val="20"/>
                  <w:szCs w:val="20"/>
                </w:rPr>
                <w:t>de testen en voor het aanmelden</w:t>
              </w:r>
            </w:hyperlink>
            <w:r w:rsidR="00BB7314" w:rsidRPr="003014F1">
              <w:rPr>
                <w:rFonts w:ascii="Arial" w:hAnsi="Arial" w:cs="Arial"/>
                <w:sz w:val="20"/>
                <w:szCs w:val="20"/>
              </w:rPr>
              <w:t xml:space="preserve">. </w:t>
            </w:r>
          </w:p>
        </w:tc>
        <w:tc>
          <w:tcPr>
            <w:tcW w:w="559" w:type="dxa"/>
            <w:shd w:val="clear" w:color="auto" w:fill="A8D08D" w:themeFill="accent6" w:themeFillTint="99"/>
          </w:tcPr>
          <w:p w14:paraId="6C37171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87D42C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90B136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06B521F" w14:textId="0EE9C3D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AD939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FE3B2B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18EF88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3361DE" w:rsidRPr="003014F1" w14:paraId="5763D8A3" w14:textId="77777777" w:rsidTr="00BA122F">
        <w:tc>
          <w:tcPr>
            <w:tcW w:w="672" w:type="dxa"/>
          </w:tcPr>
          <w:p w14:paraId="65DD9D69" w14:textId="22FBE47E" w:rsidR="003361DE"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4</w:t>
            </w:r>
          </w:p>
        </w:tc>
        <w:tc>
          <w:tcPr>
            <w:tcW w:w="6350" w:type="dxa"/>
          </w:tcPr>
          <w:p w14:paraId="01ECC580" w14:textId="17CA6523" w:rsidR="003361DE" w:rsidRPr="003014F1" w:rsidRDefault="003361DE" w:rsidP="003014F1">
            <w:pPr>
              <w:tabs>
                <w:tab w:val="left" w:pos="6521"/>
              </w:tabs>
              <w:spacing w:before="40" w:after="40" w:line="276" w:lineRule="auto"/>
              <w:contextualSpacing/>
              <w:rPr>
                <w:rFonts w:ascii="Arial" w:hAnsi="Arial" w:cs="Arial"/>
                <w:iCs/>
                <w:sz w:val="20"/>
                <w:szCs w:val="20"/>
              </w:rPr>
            </w:pPr>
            <w:r>
              <w:rPr>
                <w:rFonts w:ascii="Arial" w:hAnsi="Arial" w:cs="Arial"/>
                <w:iCs/>
                <w:sz w:val="20"/>
                <w:szCs w:val="20"/>
              </w:rPr>
              <w:t>Medewerkers en leerlingen mogen weer naar school als de coronatest een negatieve uitslag heeft.</w:t>
            </w:r>
            <w:r w:rsidR="0022587E">
              <w:rPr>
                <w:rFonts w:ascii="Arial" w:hAnsi="Arial" w:cs="Arial"/>
                <w:iCs/>
                <w:sz w:val="20"/>
                <w:szCs w:val="20"/>
              </w:rPr>
              <w:t xml:space="preserve"> Bij een positieve </w:t>
            </w:r>
            <w:r w:rsidR="00433E13">
              <w:rPr>
                <w:rFonts w:ascii="Arial" w:hAnsi="Arial" w:cs="Arial"/>
                <w:iCs/>
                <w:sz w:val="20"/>
                <w:szCs w:val="20"/>
              </w:rPr>
              <w:t>uitslag volgen ze de instructies van de GGD.</w:t>
            </w:r>
          </w:p>
        </w:tc>
        <w:tc>
          <w:tcPr>
            <w:tcW w:w="559" w:type="dxa"/>
            <w:shd w:val="clear" w:color="auto" w:fill="A8D08D" w:themeFill="accent6" w:themeFillTint="99"/>
          </w:tcPr>
          <w:p w14:paraId="736178BE" w14:textId="77777777" w:rsidR="003361DE" w:rsidRPr="003014F1" w:rsidRDefault="003361DE"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620888" w14:textId="77777777" w:rsidR="003361DE" w:rsidRPr="003014F1" w:rsidRDefault="003361DE"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4EE55BF"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65C6278"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13A6685"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87BB664"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D10C50A"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r>
      <w:tr w:rsidR="000A7F14" w:rsidRPr="003014F1" w14:paraId="54802B08" w14:textId="796F571E" w:rsidTr="00BA122F">
        <w:tc>
          <w:tcPr>
            <w:tcW w:w="672" w:type="dxa"/>
          </w:tcPr>
          <w:p w14:paraId="78346432" w14:textId="69E0597B"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5</w:t>
            </w:r>
          </w:p>
        </w:tc>
        <w:tc>
          <w:tcPr>
            <w:tcW w:w="6350" w:type="dxa"/>
          </w:tcPr>
          <w:p w14:paraId="0CF4C1F6" w14:textId="6F424B7C"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 xml:space="preserve">Door de </w:t>
            </w:r>
            <w:r w:rsidRPr="003014F1">
              <w:rPr>
                <w:rFonts w:ascii="Arial" w:eastAsia="Times New Roman" w:hAnsi="Arial" w:cs="Arial"/>
                <w:sz w:val="20"/>
                <w:szCs w:val="20"/>
                <w:lang w:eastAsia="nl-NL"/>
              </w:rPr>
              <w:t>Rijksoverheid gemaakte posters om medewerkers en leerlingen te wijzen op het belang zich bij klachten te laten testen</w:t>
            </w:r>
            <w:r w:rsidR="00083455" w:rsidRPr="003014F1">
              <w:rPr>
                <w:rFonts w:ascii="Arial" w:eastAsia="Times New Roman" w:hAnsi="Arial" w:cs="Arial"/>
                <w:sz w:val="20"/>
                <w:szCs w:val="20"/>
                <w:lang w:eastAsia="nl-NL"/>
              </w:rPr>
              <w:t xml:space="preserve">, </w:t>
            </w:r>
            <w:r w:rsidRPr="003014F1">
              <w:rPr>
                <w:rFonts w:ascii="Arial" w:eastAsia="Times New Roman" w:hAnsi="Arial" w:cs="Arial"/>
                <w:sz w:val="20"/>
                <w:szCs w:val="20"/>
                <w:lang w:eastAsia="nl-NL"/>
              </w:rPr>
              <w:t xml:space="preserve">zijn bij en in de school aangebracht. </w:t>
            </w:r>
            <w:hyperlink r:id="rId14" w:history="1">
              <w:r w:rsidRPr="003014F1">
                <w:rPr>
                  <w:rStyle w:val="Hyperlink"/>
                  <w:rFonts w:ascii="Arial" w:hAnsi="Arial" w:cs="Arial"/>
                  <w:iCs/>
                  <w:sz w:val="20"/>
                  <w:szCs w:val="20"/>
                </w:rPr>
                <w:t>Deze posters</w:t>
              </w:r>
            </w:hyperlink>
            <w:r w:rsidRPr="003014F1">
              <w:rPr>
                <w:rFonts w:ascii="Arial" w:hAnsi="Arial" w:cs="Arial"/>
                <w:iCs/>
                <w:sz w:val="20"/>
                <w:szCs w:val="20"/>
              </w:rPr>
              <w:t xml:space="preserve"> staan op de website van de </w:t>
            </w:r>
            <w:r w:rsidR="003D59CE" w:rsidRPr="003014F1">
              <w:rPr>
                <w:rFonts w:ascii="Arial" w:hAnsi="Arial" w:cs="Arial"/>
                <w:iCs/>
                <w:sz w:val="20"/>
                <w:szCs w:val="20"/>
              </w:rPr>
              <w:t>Rijksoverheid</w:t>
            </w:r>
            <w:r w:rsidRPr="003014F1">
              <w:rPr>
                <w:rFonts w:ascii="Arial" w:hAnsi="Arial" w:cs="Arial"/>
                <w:iCs/>
                <w:sz w:val="20"/>
                <w:szCs w:val="20"/>
              </w:rPr>
              <w:t xml:space="preserve">. </w:t>
            </w:r>
            <w:r w:rsidR="00BD205E" w:rsidRPr="003014F1">
              <w:rPr>
                <w:rFonts w:ascii="Arial" w:hAnsi="Arial" w:cs="Arial"/>
                <w:sz w:val="20"/>
                <w:szCs w:val="20"/>
              </w:rPr>
              <w:t xml:space="preserve">Deze </w:t>
            </w:r>
            <w:r w:rsidR="003003AD" w:rsidRPr="003014F1">
              <w:rPr>
                <w:rFonts w:ascii="Arial" w:hAnsi="Arial" w:cs="Arial"/>
                <w:sz w:val="20"/>
                <w:szCs w:val="20"/>
              </w:rPr>
              <w:t xml:space="preserve">posters </w:t>
            </w:r>
            <w:r w:rsidR="00BD205E" w:rsidRPr="003014F1">
              <w:rPr>
                <w:rFonts w:ascii="Arial" w:hAnsi="Arial" w:cs="Arial"/>
                <w:sz w:val="20"/>
                <w:szCs w:val="20"/>
              </w:rPr>
              <w:t xml:space="preserve">zijn </w:t>
            </w:r>
            <w:r w:rsidR="00370E4A" w:rsidRPr="003014F1">
              <w:rPr>
                <w:rFonts w:ascii="Arial" w:hAnsi="Arial" w:cs="Arial"/>
                <w:sz w:val="20"/>
                <w:szCs w:val="20"/>
              </w:rPr>
              <w:t xml:space="preserve">ook </w:t>
            </w:r>
            <w:hyperlink r:id="rId15" w:history="1">
              <w:r w:rsidR="00370E4A" w:rsidRPr="003014F1">
                <w:rPr>
                  <w:rStyle w:val="Hyperlink"/>
                  <w:rFonts w:ascii="Arial" w:hAnsi="Arial" w:cs="Arial"/>
                  <w:sz w:val="20"/>
                  <w:szCs w:val="20"/>
                </w:rPr>
                <w:t>in andere talen</w:t>
              </w:r>
            </w:hyperlink>
            <w:r w:rsidR="00370E4A" w:rsidRPr="003014F1">
              <w:rPr>
                <w:rFonts w:ascii="Arial" w:hAnsi="Arial" w:cs="Arial"/>
                <w:sz w:val="20"/>
                <w:szCs w:val="20"/>
              </w:rPr>
              <w:t xml:space="preserve"> </w:t>
            </w:r>
            <w:r w:rsidR="00BD205E" w:rsidRPr="003014F1">
              <w:rPr>
                <w:rFonts w:ascii="Arial" w:hAnsi="Arial" w:cs="Arial"/>
                <w:sz w:val="20"/>
                <w:szCs w:val="20"/>
              </w:rPr>
              <w:t>beschikbaar.</w:t>
            </w:r>
            <w:r w:rsidR="00370E4A" w:rsidRPr="003014F1">
              <w:rPr>
                <w:rFonts w:ascii="Arial" w:hAnsi="Arial" w:cs="Arial"/>
                <w:sz w:val="20"/>
                <w:szCs w:val="20"/>
              </w:rPr>
              <w:t xml:space="preserve"> </w:t>
            </w:r>
          </w:p>
        </w:tc>
        <w:tc>
          <w:tcPr>
            <w:tcW w:w="559" w:type="dxa"/>
            <w:shd w:val="clear" w:color="auto" w:fill="A8D08D" w:themeFill="accent6" w:themeFillTint="99"/>
          </w:tcPr>
          <w:p w14:paraId="24C1AE2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54288A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B72DC9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EA828F1" w14:textId="1EDC7B4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BA8772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06CBA0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C8346B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90D32E1" w14:textId="4937C977" w:rsidTr="00BA122F">
        <w:tc>
          <w:tcPr>
            <w:tcW w:w="672" w:type="dxa"/>
          </w:tcPr>
          <w:p w14:paraId="58F7D9BD" w14:textId="54CECACB"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6</w:t>
            </w:r>
          </w:p>
        </w:tc>
        <w:tc>
          <w:tcPr>
            <w:tcW w:w="6350" w:type="dxa"/>
          </w:tcPr>
          <w:p w14:paraId="3768FB81" w14:textId="6D9B13E1" w:rsidR="00C178BC" w:rsidRPr="003014F1" w:rsidRDefault="003361DE" w:rsidP="003014F1">
            <w:pPr>
              <w:widowControl w:val="0"/>
              <w:tabs>
                <w:tab w:val="left" w:pos="6521"/>
              </w:tabs>
              <w:spacing w:before="40" w:after="40" w:line="276" w:lineRule="auto"/>
              <w:contextualSpacing/>
              <w:rPr>
                <w:rFonts w:ascii="Arial" w:hAnsi="Arial" w:cs="Arial"/>
                <w:sz w:val="20"/>
                <w:szCs w:val="20"/>
              </w:rPr>
            </w:pPr>
            <w:r w:rsidRPr="00461E18">
              <w:rPr>
                <w:rFonts w:ascii="Arial" w:hAnsi="Arial" w:cs="Arial"/>
                <w:iCs/>
                <w:sz w:val="20"/>
                <w:szCs w:val="20"/>
              </w:rPr>
              <w:t xml:space="preserve">Medewerkers en leerlingen komen niet naar school als </w:t>
            </w:r>
            <w:r w:rsidRPr="003361DE">
              <w:rPr>
                <w:rFonts w:ascii="Arial" w:hAnsi="Arial" w:cs="Arial"/>
                <w:iCs/>
                <w:sz w:val="20"/>
                <w:szCs w:val="20"/>
              </w:rPr>
              <w:t xml:space="preserve">iemand in het huishouden naast milde verkoudheidsklachten ook </w:t>
            </w:r>
            <w:r w:rsidRPr="00461E18">
              <w:rPr>
                <w:rFonts w:ascii="Arial" w:hAnsi="Arial" w:cs="Arial"/>
                <w:iCs/>
                <w:sz w:val="20"/>
                <w:szCs w:val="20"/>
              </w:rPr>
              <w:t>koorts en/of benauwdheidsklachten heeft.</w:t>
            </w:r>
            <w:r w:rsidR="00AB4F73">
              <w:rPr>
                <w:rFonts w:ascii="Arial" w:hAnsi="Arial" w:cs="Arial"/>
                <w:iCs/>
                <w:sz w:val="20"/>
                <w:szCs w:val="20"/>
              </w:rPr>
              <w:t xml:space="preserve"> </w:t>
            </w:r>
            <w:r w:rsidR="00AB4F73" w:rsidRPr="00AB4F73">
              <w:rPr>
                <w:rFonts w:ascii="Arial" w:hAnsi="Arial" w:cs="Arial"/>
                <w:iCs/>
                <w:sz w:val="20"/>
                <w:szCs w:val="20"/>
              </w:rPr>
              <w:t xml:space="preserve">Medewerkers en leerlingen komen pas </w:t>
            </w:r>
            <w:r w:rsidR="00AB4F73" w:rsidRPr="00AB4F73">
              <w:rPr>
                <w:rFonts w:ascii="Arial" w:hAnsi="Arial" w:cs="Arial"/>
                <w:iCs/>
                <w:sz w:val="20"/>
                <w:szCs w:val="20"/>
              </w:rPr>
              <w:lastRenderedPageBreak/>
              <w:t>weer naar school als iedereen binnen het huishouden</w:t>
            </w:r>
            <w:r w:rsidR="00AB4F73">
              <w:rPr>
                <w:rFonts w:ascii="Arial" w:hAnsi="Arial" w:cs="Arial"/>
                <w:iCs/>
                <w:sz w:val="20"/>
                <w:szCs w:val="20"/>
              </w:rPr>
              <w:t xml:space="preserve"> een negatieve uitslag voor de coronatest heeft.</w:t>
            </w:r>
          </w:p>
        </w:tc>
        <w:tc>
          <w:tcPr>
            <w:tcW w:w="559" w:type="dxa"/>
            <w:shd w:val="clear" w:color="auto" w:fill="A8D08D" w:themeFill="accent6" w:themeFillTint="99"/>
          </w:tcPr>
          <w:p w14:paraId="5185678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5E1232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8F7435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AE43F9D" w14:textId="63BC46D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2C8CB6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64C1C1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32AD3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034832A3" w14:textId="29D7C0B6" w:rsidTr="00BA122F">
        <w:tc>
          <w:tcPr>
            <w:tcW w:w="672" w:type="dxa"/>
          </w:tcPr>
          <w:p w14:paraId="0A270CD5" w14:textId="426C603E" w:rsidR="00C178BC" w:rsidRPr="003014F1" w:rsidRDefault="00AB4F73"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7</w:t>
            </w:r>
          </w:p>
        </w:tc>
        <w:tc>
          <w:tcPr>
            <w:tcW w:w="6350" w:type="dxa"/>
          </w:tcPr>
          <w:p w14:paraId="172409EB" w14:textId="0CF98F97" w:rsidR="00C178BC" w:rsidRPr="003014F1" w:rsidRDefault="003361DE" w:rsidP="003014F1">
            <w:pPr>
              <w:tabs>
                <w:tab w:val="left" w:pos="6521"/>
              </w:tabs>
              <w:spacing w:before="40" w:after="40" w:line="276" w:lineRule="auto"/>
              <w:contextualSpacing/>
              <w:rPr>
                <w:rFonts w:ascii="Arial" w:hAnsi="Arial" w:cs="Arial"/>
                <w:sz w:val="20"/>
                <w:szCs w:val="20"/>
              </w:rPr>
            </w:pPr>
            <w:r w:rsidRPr="003361DE">
              <w:rPr>
                <w:rFonts w:ascii="Arial" w:hAnsi="Arial" w:cs="Arial"/>
                <w:sz w:val="20"/>
                <w:szCs w:val="20"/>
              </w:rPr>
              <w:t xml:space="preserve">Medewerkers en leerlingen die op school klachten ontwikkelen (verhoging, koorts, neusverkoudheid, hoesten, benauwdheid of plotseling verlies van reuk of smaak (zonder neusverstopping)), gaan naar huis en worden geadviseerd zich te laten testen. De ouders/verzorgers van de leerling </w:t>
            </w:r>
            <w:r w:rsidR="007D69FE">
              <w:rPr>
                <w:rFonts w:ascii="Arial" w:hAnsi="Arial" w:cs="Arial"/>
                <w:sz w:val="20"/>
                <w:szCs w:val="20"/>
              </w:rPr>
              <w:t xml:space="preserve">op dezelfde school </w:t>
            </w:r>
            <w:r w:rsidRPr="003361DE">
              <w:rPr>
                <w:rFonts w:ascii="Arial" w:hAnsi="Arial" w:cs="Arial"/>
                <w:sz w:val="20"/>
                <w:szCs w:val="20"/>
              </w:rPr>
              <w:t>worden hierover geïnformeerd</w:t>
            </w:r>
            <w:r w:rsidR="007D69FE">
              <w:rPr>
                <w:rFonts w:ascii="Arial" w:hAnsi="Arial" w:cs="Arial"/>
                <w:sz w:val="20"/>
                <w:szCs w:val="20"/>
              </w:rPr>
              <w:t xml:space="preserve"> en naar huis gestuurd als diegene last heeft van koorts en/of benauwdheid</w:t>
            </w:r>
            <w:r w:rsidRPr="003361DE">
              <w:rPr>
                <w:rFonts w:ascii="Arial" w:hAnsi="Arial" w:cs="Arial"/>
                <w:sz w:val="20"/>
                <w:szCs w:val="20"/>
              </w:rPr>
              <w:t xml:space="preserve">. Ook </w:t>
            </w:r>
            <w:r w:rsidR="003B3971">
              <w:rPr>
                <w:rFonts w:ascii="Arial" w:hAnsi="Arial" w:cs="Arial"/>
                <w:sz w:val="20"/>
                <w:szCs w:val="20"/>
              </w:rPr>
              <w:t xml:space="preserve">hier wordt </w:t>
            </w:r>
            <w:r w:rsidRPr="003361DE">
              <w:rPr>
                <w:rFonts w:ascii="Arial" w:hAnsi="Arial" w:cs="Arial"/>
                <w:sz w:val="20"/>
                <w:szCs w:val="20"/>
              </w:rPr>
              <w:t xml:space="preserve">geadviseerd om zich te laten testen indien zij klachten vertonen. </w:t>
            </w:r>
          </w:p>
        </w:tc>
        <w:tc>
          <w:tcPr>
            <w:tcW w:w="559" w:type="dxa"/>
            <w:shd w:val="clear" w:color="auto" w:fill="A8D08D" w:themeFill="accent6" w:themeFillTint="99"/>
          </w:tcPr>
          <w:p w14:paraId="5C9D3B3C"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6F655D9"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4A9485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6239B96E" w14:textId="48C5506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064E03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78D617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8C2ED1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1E1AAC" w:rsidRPr="003014F1" w14:paraId="76FA3551" w14:textId="77777777" w:rsidTr="00BA122F">
        <w:tc>
          <w:tcPr>
            <w:tcW w:w="672" w:type="dxa"/>
          </w:tcPr>
          <w:p w14:paraId="3B1710BC" w14:textId="000C887F" w:rsidR="001E1AAC" w:rsidRDefault="00AB4F73"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8</w:t>
            </w:r>
          </w:p>
        </w:tc>
        <w:tc>
          <w:tcPr>
            <w:tcW w:w="6350" w:type="dxa"/>
          </w:tcPr>
          <w:p w14:paraId="7EE9D6E2" w14:textId="3776FCDF" w:rsidR="001E1AAC" w:rsidRPr="003361DE" w:rsidRDefault="00697D90" w:rsidP="003014F1">
            <w:pPr>
              <w:tabs>
                <w:tab w:val="left" w:pos="6521"/>
              </w:tabs>
              <w:spacing w:before="40" w:after="40" w:line="276" w:lineRule="auto"/>
              <w:contextualSpacing/>
              <w:rPr>
                <w:rFonts w:ascii="Arial" w:hAnsi="Arial" w:cs="Arial"/>
                <w:sz w:val="20"/>
                <w:szCs w:val="20"/>
              </w:rPr>
            </w:pPr>
            <w:r w:rsidRPr="00697D90">
              <w:rPr>
                <w:rFonts w:ascii="Arial" w:hAnsi="Arial" w:cs="Arial"/>
                <w:sz w:val="20"/>
                <w:szCs w:val="20"/>
              </w:rPr>
              <w:t xml:space="preserve">In het geval een leerling of medewerker in contact is gekomen met iemand met COVID-19, gaat diegene in quarantaine. Sinds 1 december </w:t>
            </w:r>
            <w:r w:rsidR="00B64708">
              <w:rPr>
                <w:rFonts w:ascii="Arial" w:hAnsi="Arial" w:cs="Arial"/>
                <w:sz w:val="20"/>
                <w:szCs w:val="20"/>
              </w:rPr>
              <w:t>2020</w:t>
            </w:r>
            <w:r w:rsidRPr="00697D90">
              <w:rPr>
                <w:rFonts w:ascii="Arial" w:hAnsi="Arial" w:cs="Arial"/>
                <w:sz w:val="20"/>
                <w:szCs w:val="20"/>
              </w:rPr>
              <w:t xml:space="preserve"> kan diegene zich laten testen tijdens de quarantaineperiode, ook als hij (nog) geen klachten heeft. Dit is mogelijk vanaf de 5e dag nadat die persoon in contact is gekomen met een besmet persoon.</w:t>
            </w:r>
          </w:p>
        </w:tc>
        <w:tc>
          <w:tcPr>
            <w:tcW w:w="559" w:type="dxa"/>
            <w:shd w:val="clear" w:color="auto" w:fill="A8D08D" w:themeFill="accent6" w:themeFillTint="99"/>
          </w:tcPr>
          <w:p w14:paraId="6BE58D17" w14:textId="77777777" w:rsidR="001E1AAC" w:rsidRPr="003014F1" w:rsidRDefault="001E1AA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062A842" w14:textId="77777777" w:rsidR="001E1AAC" w:rsidRPr="003014F1" w:rsidRDefault="001E1AA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3DDE463"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28F7FD5"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627EE5D"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4F0336A"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DF123E1"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r>
      <w:tr w:rsidR="00302B17" w:rsidRPr="003014F1" w14:paraId="77C964A1" w14:textId="77777777" w:rsidTr="00BA122F">
        <w:tc>
          <w:tcPr>
            <w:tcW w:w="672" w:type="dxa"/>
          </w:tcPr>
          <w:p w14:paraId="36CC3EE5" w14:textId="7BDD184C" w:rsidR="00302B17" w:rsidRPr="003014F1" w:rsidRDefault="00AB4F73" w:rsidP="00C86AB4">
            <w:pPr>
              <w:tabs>
                <w:tab w:val="left" w:pos="6521"/>
              </w:tabs>
              <w:spacing w:before="40" w:after="40" w:line="220" w:lineRule="exact"/>
              <w:contextualSpacing/>
              <w:rPr>
                <w:rFonts w:ascii="Arial" w:hAnsi="Arial" w:cs="Arial"/>
                <w:sz w:val="20"/>
                <w:szCs w:val="20"/>
              </w:rPr>
            </w:pPr>
            <w:r>
              <w:rPr>
                <w:rFonts w:ascii="Arial" w:hAnsi="Arial" w:cs="Arial"/>
                <w:sz w:val="20"/>
                <w:szCs w:val="20"/>
              </w:rPr>
              <w:t>9</w:t>
            </w:r>
          </w:p>
        </w:tc>
        <w:tc>
          <w:tcPr>
            <w:tcW w:w="6350" w:type="dxa"/>
          </w:tcPr>
          <w:p w14:paraId="54959648" w14:textId="5D064C93" w:rsidR="00302B17" w:rsidRPr="003014F1" w:rsidRDefault="00302B17"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Bij </w:t>
            </w:r>
            <w:r w:rsidR="00697D90">
              <w:rPr>
                <w:rFonts w:ascii="Arial" w:hAnsi="Arial" w:cs="Arial"/>
                <w:sz w:val="20"/>
                <w:szCs w:val="20"/>
              </w:rPr>
              <w:t>één of meerdere bevestigde besmettingen met COVID-19</w:t>
            </w:r>
            <w:r w:rsidR="00EC06BE">
              <w:rPr>
                <w:rFonts w:ascii="Arial" w:hAnsi="Arial" w:cs="Arial"/>
                <w:sz w:val="20"/>
                <w:szCs w:val="20"/>
              </w:rPr>
              <w:t xml:space="preserve"> bij leerlingen en/of medewerkers </w:t>
            </w:r>
            <w:r w:rsidRPr="003014F1">
              <w:rPr>
                <w:rFonts w:ascii="Arial" w:hAnsi="Arial" w:cs="Arial"/>
                <w:sz w:val="20"/>
                <w:szCs w:val="20"/>
              </w:rPr>
              <w:t>neemt de school contact op met de GGD</w:t>
            </w:r>
            <w:r w:rsidR="00EC06BE">
              <w:rPr>
                <w:rFonts w:ascii="Arial" w:hAnsi="Arial" w:cs="Arial"/>
                <w:sz w:val="20"/>
                <w:szCs w:val="20"/>
              </w:rPr>
              <w:t xml:space="preserve"> als </w:t>
            </w:r>
            <w:r w:rsidR="00660B53">
              <w:rPr>
                <w:rFonts w:ascii="Arial" w:hAnsi="Arial" w:cs="Arial"/>
                <w:sz w:val="20"/>
                <w:szCs w:val="20"/>
              </w:rPr>
              <w:t xml:space="preserve">zij </w:t>
            </w:r>
            <w:r w:rsidR="00EC06BE">
              <w:rPr>
                <w:rFonts w:ascii="Arial" w:hAnsi="Arial" w:cs="Arial"/>
                <w:sz w:val="20"/>
                <w:szCs w:val="20"/>
              </w:rPr>
              <w:t>daarover n</w:t>
            </w:r>
            <w:r w:rsidR="00660B53">
              <w:rPr>
                <w:rFonts w:ascii="Arial" w:hAnsi="Arial" w:cs="Arial"/>
                <w:sz w:val="20"/>
                <w:szCs w:val="20"/>
              </w:rPr>
              <w:t>og niet door de GGD zijn benaderd</w:t>
            </w:r>
            <w:r w:rsidRPr="003014F1">
              <w:rPr>
                <w:rFonts w:ascii="Arial" w:hAnsi="Arial" w:cs="Arial"/>
                <w:sz w:val="20"/>
                <w:szCs w:val="20"/>
              </w:rPr>
              <w:t>.</w:t>
            </w:r>
          </w:p>
        </w:tc>
        <w:tc>
          <w:tcPr>
            <w:tcW w:w="559" w:type="dxa"/>
            <w:shd w:val="clear" w:color="auto" w:fill="A8D08D" w:themeFill="accent6" w:themeFillTint="99"/>
          </w:tcPr>
          <w:p w14:paraId="09B31FC0" w14:textId="77777777" w:rsidR="00302B17" w:rsidRPr="003014F1" w:rsidRDefault="00302B17"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7D5C930" w14:textId="77777777" w:rsidR="00302B17" w:rsidRPr="003014F1" w:rsidRDefault="00302B17"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F94185F"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F77B780"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EC76BCF"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37FDAE3"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AFD0584"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r>
      <w:tr w:rsidR="000A7F14" w:rsidRPr="003014F1" w14:paraId="49A8F432" w14:textId="33842700" w:rsidTr="00BA122F">
        <w:tc>
          <w:tcPr>
            <w:tcW w:w="672" w:type="dxa"/>
          </w:tcPr>
          <w:p w14:paraId="558C0EF3" w14:textId="6BFA033C"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1</w:t>
            </w:r>
            <w:r w:rsidR="00AB4F73">
              <w:rPr>
                <w:rFonts w:ascii="Arial" w:hAnsi="Arial" w:cs="Arial"/>
                <w:sz w:val="20"/>
                <w:szCs w:val="20"/>
              </w:rPr>
              <w:t>0</w:t>
            </w:r>
          </w:p>
        </w:tc>
        <w:tc>
          <w:tcPr>
            <w:tcW w:w="6350" w:type="dxa"/>
          </w:tcPr>
          <w:p w14:paraId="79266E1E" w14:textId="069301C7" w:rsidR="00C178BC" w:rsidRPr="003014F1" w:rsidRDefault="001325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Medewerkers met </w:t>
            </w:r>
            <w:r w:rsidR="00166B8E" w:rsidRPr="003014F1">
              <w:rPr>
                <w:rFonts w:ascii="Arial" w:hAnsi="Arial" w:cs="Arial"/>
                <w:sz w:val="20"/>
                <w:szCs w:val="20"/>
              </w:rPr>
              <w:t>COVID-19</w:t>
            </w:r>
            <w:r w:rsidR="007164BD">
              <w:rPr>
                <w:rFonts w:ascii="Arial" w:hAnsi="Arial" w:cs="Arial"/>
                <w:sz w:val="20"/>
                <w:szCs w:val="20"/>
              </w:rPr>
              <w:t xml:space="preserve">-achtige klachten </w:t>
            </w:r>
            <w:r w:rsidRPr="003014F1">
              <w:rPr>
                <w:rFonts w:ascii="Arial" w:hAnsi="Arial" w:cs="Arial"/>
                <w:sz w:val="20"/>
                <w:szCs w:val="20"/>
              </w:rPr>
              <w:t>nemen contact op met de arbodienst en/of bedrijfsarts.</w:t>
            </w:r>
          </w:p>
        </w:tc>
        <w:tc>
          <w:tcPr>
            <w:tcW w:w="559" w:type="dxa"/>
            <w:shd w:val="clear" w:color="auto" w:fill="A8D08D" w:themeFill="accent6" w:themeFillTint="99"/>
          </w:tcPr>
          <w:p w14:paraId="525B800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B4BE55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65BA59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0224BDA" w14:textId="50F5877D"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3C8A5D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3107F8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183272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2260140" w14:textId="3BBA5616" w:rsidTr="00BA122F">
        <w:tc>
          <w:tcPr>
            <w:tcW w:w="672" w:type="dxa"/>
          </w:tcPr>
          <w:p w14:paraId="71ACFC9A" w14:textId="715B045D" w:rsidR="00C178BC" w:rsidRPr="003014F1" w:rsidRDefault="00302B17"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AB4F73">
              <w:rPr>
                <w:rFonts w:ascii="Arial" w:hAnsi="Arial" w:cs="Arial"/>
                <w:sz w:val="20"/>
                <w:szCs w:val="20"/>
              </w:rPr>
              <w:t>1</w:t>
            </w:r>
          </w:p>
        </w:tc>
        <w:tc>
          <w:tcPr>
            <w:tcW w:w="6350" w:type="dxa"/>
          </w:tcPr>
          <w:p w14:paraId="14638301" w14:textId="709975DF"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pacing w:val="-1"/>
                <w:sz w:val="20"/>
                <w:szCs w:val="20"/>
              </w:rPr>
              <w:t xml:space="preserve">Ook bij twijfel of voor advies </w:t>
            </w:r>
            <w:r w:rsidR="00AB5148" w:rsidRPr="003014F1">
              <w:rPr>
                <w:rFonts w:ascii="Arial" w:hAnsi="Arial" w:cs="Arial"/>
                <w:iCs/>
                <w:spacing w:val="-1"/>
                <w:sz w:val="20"/>
                <w:szCs w:val="20"/>
              </w:rPr>
              <w:t xml:space="preserve">wordt </w:t>
            </w:r>
            <w:r w:rsidRPr="003014F1">
              <w:rPr>
                <w:rFonts w:ascii="Arial" w:hAnsi="Arial" w:cs="Arial"/>
                <w:iCs/>
                <w:spacing w:val="-1"/>
                <w:sz w:val="20"/>
                <w:szCs w:val="20"/>
              </w:rPr>
              <w:t xml:space="preserve">contact opgenomen met de GGD, arbodienst en/of bedrijfsarts. </w:t>
            </w:r>
          </w:p>
        </w:tc>
        <w:tc>
          <w:tcPr>
            <w:tcW w:w="559" w:type="dxa"/>
            <w:shd w:val="clear" w:color="auto" w:fill="A8D08D" w:themeFill="accent6" w:themeFillTint="99"/>
          </w:tcPr>
          <w:p w14:paraId="48A575E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EAA30F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B7E08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B3A9E61" w14:textId="3A167B1E"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0DA12F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099533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B7638A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1A3D6C" w:rsidRPr="003014F1" w14:paraId="1925BE0B" w14:textId="77777777" w:rsidTr="00BA122F">
        <w:tc>
          <w:tcPr>
            <w:tcW w:w="672" w:type="dxa"/>
            <w:shd w:val="clear" w:color="auto" w:fill="A8D08D"/>
          </w:tcPr>
          <w:p w14:paraId="03830D2F" w14:textId="17DE9EBE" w:rsidR="001A3D6C" w:rsidRPr="003014F1" w:rsidRDefault="00F444DD" w:rsidP="00DB4E1E">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1</w:t>
            </w:r>
            <w:r w:rsidR="00C11F78">
              <w:rPr>
                <w:rFonts w:ascii="Arial" w:hAnsi="Arial" w:cs="Arial"/>
                <w:b/>
                <w:bCs/>
                <w:color w:val="8E148B"/>
                <w:sz w:val="20"/>
                <w:szCs w:val="20"/>
              </w:rPr>
              <w:t>.</w:t>
            </w:r>
            <w:r w:rsidR="001A3D6C" w:rsidRPr="003014F1">
              <w:rPr>
                <w:rFonts w:ascii="Arial" w:hAnsi="Arial" w:cs="Arial"/>
                <w:b/>
                <w:bCs/>
                <w:color w:val="8E148B"/>
                <w:sz w:val="20"/>
                <w:szCs w:val="20"/>
              </w:rPr>
              <w:t>B</w:t>
            </w:r>
          </w:p>
        </w:tc>
        <w:tc>
          <w:tcPr>
            <w:tcW w:w="6350" w:type="dxa"/>
            <w:shd w:val="clear" w:color="auto" w:fill="A8D08D"/>
          </w:tcPr>
          <w:p w14:paraId="559D8077" w14:textId="3921E238"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Het voorkomen van </w:t>
            </w:r>
            <w:r w:rsidR="005D4C76" w:rsidRPr="003014F1">
              <w:rPr>
                <w:rFonts w:ascii="Arial" w:hAnsi="Arial" w:cs="Arial"/>
                <w:b/>
                <w:bCs/>
                <w:color w:val="8E148B"/>
                <w:sz w:val="20"/>
                <w:szCs w:val="20"/>
                <w:u w:val="single"/>
              </w:rPr>
              <w:t>de aanwezigheid van personen met een bewezen COVID-19 infectie</w:t>
            </w:r>
          </w:p>
        </w:tc>
        <w:tc>
          <w:tcPr>
            <w:tcW w:w="559" w:type="dxa"/>
            <w:shd w:val="clear" w:color="auto" w:fill="A8D08D"/>
          </w:tcPr>
          <w:p w14:paraId="16563E82" w14:textId="77777777" w:rsidR="001A3D6C" w:rsidRPr="003014F1" w:rsidRDefault="001A3D6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714" w:type="dxa"/>
            <w:shd w:val="clear" w:color="auto" w:fill="A8D08D"/>
          </w:tcPr>
          <w:p w14:paraId="05A8BC93" w14:textId="77777777" w:rsidR="001A3D6C" w:rsidRPr="003014F1" w:rsidRDefault="001A3D6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1039" w:type="dxa"/>
            <w:shd w:val="clear" w:color="auto" w:fill="A8D08D"/>
          </w:tcPr>
          <w:p w14:paraId="3557017C"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2081" w:type="dxa"/>
            <w:shd w:val="clear" w:color="auto" w:fill="A8D08D"/>
          </w:tcPr>
          <w:p w14:paraId="65E0C0B8"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1939" w:type="dxa"/>
            <w:shd w:val="clear" w:color="auto" w:fill="A8D08D"/>
          </w:tcPr>
          <w:p w14:paraId="7A4E4867"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839" w:type="dxa"/>
            <w:shd w:val="clear" w:color="auto" w:fill="A8D08D"/>
          </w:tcPr>
          <w:p w14:paraId="283C9766"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828" w:type="dxa"/>
            <w:shd w:val="clear" w:color="auto" w:fill="A8D08D"/>
          </w:tcPr>
          <w:p w14:paraId="3788E0D3"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r>
      <w:tr w:rsidR="000A7F14" w:rsidRPr="003014F1" w14:paraId="7C02044F" w14:textId="3A78B885" w:rsidTr="00BA122F">
        <w:tc>
          <w:tcPr>
            <w:tcW w:w="672" w:type="dxa"/>
          </w:tcPr>
          <w:p w14:paraId="5B39A3F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145E572B" w14:textId="77777777" w:rsidR="001E7F92" w:rsidRPr="001E7F92" w:rsidRDefault="001E7F92" w:rsidP="001E7F92">
            <w:pPr>
              <w:tabs>
                <w:tab w:val="left" w:pos="6521"/>
              </w:tabs>
              <w:spacing w:before="40" w:after="40" w:line="220" w:lineRule="exact"/>
              <w:contextualSpacing/>
              <w:rPr>
                <w:rFonts w:ascii="Arial" w:hAnsi="Arial" w:cs="Arial"/>
                <w:sz w:val="20"/>
                <w:szCs w:val="20"/>
              </w:rPr>
            </w:pPr>
            <w:r w:rsidRPr="001E7F92">
              <w:rPr>
                <w:rFonts w:ascii="Arial" w:hAnsi="Arial" w:cs="Arial"/>
                <w:sz w:val="20"/>
                <w:szCs w:val="20"/>
              </w:rPr>
              <w:t xml:space="preserve">Alle leerlingen testen zichzelf - onder begeleiding - (dat is bijvoorbeeld thuis met ouders of met behulp van poster en/of filmmateriaal) twee keer per week op corona. </w:t>
            </w:r>
          </w:p>
          <w:p w14:paraId="0242D096" w14:textId="77777777" w:rsidR="001E7F92" w:rsidRPr="001E7F92" w:rsidRDefault="001E7F92" w:rsidP="001E7F92">
            <w:pPr>
              <w:tabs>
                <w:tab w:val="left" w:pos="6521"/>
              </w:tabs>
              <w:spacing w:before="40" w:after="40" w:line="220" w:lineRule="exact"/>
              <w:contextualSpacing/>
              <w:rPr>
                <w:rFonts w:ascii="Arial" w:hAnsi="Arial" w:cs="Arial"/>
                <w:sz w:val="20"/>
                <w:szCs w:val="20"/>
              </w:rPr>
            </w:pPr>
            <w:r w:rsidRPr="001E7F92">
              <w:rPr>
                <w:rFonts w:ascii="Arial" w:hAnsi="Arial" w:cs="Arial"/>
                <w:sz w:val="20"/>
                <w:szCs w:val="20"/>
              </w:rPr>
              <w:t xml:space="preserve">Ook alle medewerkers testen zichzelf (thuis) twee keer per week op corona. </w:t>
            </w:r>
          </w:p>
          <w:p w14:paraId="4D542115" w14:textId="13E08F65" w:rsidR="00C178BC" w:rsidRPr="001E7F92" w:rsidRDefault="001E7F92" w:rsidP="001E7F92">
            <w:pPr>
              <w:tabs>
                <w:tab w:val="left" w:pos="6521"/>
              </w:tabs>
              <w:spacing w:before="40" w:after="40" w:line="276" w:lineRule="auto"/>
              <w:contextualSpacing/>
              <w:rPr>
                <w:rFonts w:ascii="Arial" w:hAnsi="Arial" w:cs="Arial"/>
                <w:sz w:val="20"/>
                <w:szCs w:val="20"/>
              </w:rPr>
            </w:pPr>
            <w:r w:rsidRPr="001E7F92">
              <w:rPr>
                <w:rFonts w:ascii="Arial" w:hAnsi="Arial" w:cs="Arial"/>
                <w:sz w:val="20"/>
                <w:szCs w:val="20"/>
              </w:rPr>
              <w:lastRenderedPageBreak/>
              <w:t xml:space="preserve">Hiertoe hebben alle scholen zelftesten ontvangen zodat medewerkers en leerlingen zichzelf twee keer per week preventief (d.w.z. testen zonder dat er klachten zijn) kunnen testen. Het testen is altijd op vrijwillige basis en kan dus niet worden afgedwongen. Ga naar </w:t>
            </w:r>
            <w:hyperlink r:id="rId16" w:history="1">
              <w:r w:rsidRPr="001E7F92">
                <w:rPr>
                  <w:rStyle w:val="Hyperlink"/>
                  <w:rFonts w:ascii="Arial" w:hAnsi="Arial" w:cs="Arial"/>
                  <w:sz w:val="20"/>
                  <w:szCs w:val="20"/>
                </w:rPr>
                <w:t>http://www.lesopafstand.nl/lesopafstand/zelftesten</w:t>
              </w:r>
            </w:hyperlink>
            <w:r w:rsidRPr="001E7F92">
              <w:rPr>
                <w:rFonts w:ascii="Arial" w:hAnsi="Arial" w:cs="Arial"/>
                <w:sz w:val="20"/>
                <w:szCs w:val="20"/>
              </w:rPr>
              <w:t xml:space="preserve"> voor meer informatie over zelftesten.</w:t>
            </w:r>
          </w:p>
        </w:tc>
        <w:tc>
          <w:tcPr>
            <w:tcW w:w="559" w:type="dxa"/>
            <w:shd w:val="clear" w:color="auto" w:fill="A8D08D" w:themeFill="accent6" w:themeFillTint="99"/>
          </w:tcPr>
          <w:p w14:paraId="2F86011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2E5913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C63F46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94803BC" w14:textId="0609ADFA"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29573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0E52DD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F0A14B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B777AA" w:rsidRPr="003014F1" w14:paraId="4AC1D777" w14:textId="77777777" w:rsidTr="00BA122F">
        <w:tc>
          <w:tcPr>
            <w:tcW w:w="672" w:type="dxa"/>
          </w:tcPr>
          <w:p w14:paraId="3DD27314" w14:textId="037687E3"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2</w:t>
            </w:r>
          </w:p>
        </w:tc>
        <w:tc>
          <w:tcPr>
            <w:tcW w:w="6350" w:type="dxa"/>
          </w:tcPr>
          <w:p w14:paraId="4D959756" w14:textId="05063262" w:rsidR="00B777AA" w:rsidRPr="001E7F92" w:rsidRDefault="00B777AA" w:rsidP="00B777AA">
            <w:pPr>
              <w:tabs>
                <w:tab w:val="left" w:pos="6521"/>
              </w:tabs>
              <w:spacing w:before="40" w:after="40" w:line="220" w:lineRule="exact"/>
              <w:contextualSpacing/>
              <w:rPr>
                <w:rFonts w:ascii="Arial" w:hAnsi="Arial" w:cs="Arial"/>
                <w:sz w:val="20"/>
                <w:szCs w:val="20"/>
              </w:rPr>
            </w:pPr>
            <w:r w:rsidRPr="00B777AA">
              <w:rPr>
                <w:rFonts w:ascii="Arial" w:hAnsi="Arial" w:cs="Arial"/>
                <w:sz w:val="20"/>
                <w:szCs w:val="20"/>
              </w:rPr>
              <w:t>Wanneer een zelftest een negatieve uitslag heeft kan men naar school. Is de uitslag van de zelftest positief dan komt men niet naar school en wordt geadviseerd naar de GGD te gaan voor een PCR test. De uitslag van de PCR-test wacht men thuis af.</w:t>
            </w:r>
          </w:p>
        </w:tc>
        <w:tc>
          <w:tcPr>
            <w:tcW w:w="559" w:type="dxa"/>
            <w:shd w:val="clear" w:color="auto" w:fill="A8D08D" w:themeFill="accent6" w:themeFillTint="99"/>
          </w:tcPr>
          <w:p w14:paraId="7EDBAC9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C79CBD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78ECC6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C44739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9126E1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316888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28170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ADBFB48" w14:textId="6068903B" w:rsidTr="00BA122F">
        <w:tc>
          <w:tcPr>
            <w:tcW w:w="672" w:type="dxa"/>
          </w:tcPr>
          <w:p w14:paraId="441C5A17" w14:textId="373AA09A" w:rsidR="00B777AA" w:rsidRPr="003014F1" w:rsidRDefault="00AD046F"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3</w:t>
            </w:r>
          </w:p>
        </w:tc>
        <w:tc>
          <w:tcPr>
            <w:tcW w:w="6350" w:type="dxa"/>
          </w:tcPr>
          <w:p w14:paraId="0EB8FB80" w14:textId="65B86A40" w:rsidR="00B777AA" w:rsidRPr="003014F1" w:rsidRDefault="00216F57" w:rsidP="00CE02CF">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 xml:space="preserve">Medewerkers en leerlingen </w:t>
            </w:r>
            <w:r w:rsidRPr="003014F1">
              <w:rPr>
                <w:rFonts w:ascii="Arial" w:hAnsi="Arial" w:cs="Arial"/>
                <w:iCs/>
                <w:spacing w:val="2"/>
                <w:sz w:val="20"/>
                <w:szCs w:val="20"/>
              </w:rPr>
              <w:t xml:space="preserve">met een </w:t>
            </w:r>
            <w:r>
              <w:rPr>
                <w:rFonts w:ascii="Arial" w:hAnsi="Arial" w:cs="Arial"/>
                <w:iCs/>
                <w:spacing w:val="2"/>
                <w:sz w:val="20"/>
                <w:szCs w:val="20"/>
              </w:rPr>
              <w:t>positieve PCR-</w:t>
            </w:r>
            <w:r w:rsidRPr="003014F1">
              <w:rPr>
                <w:rFonts w:ascii="Arial" w:hAnsi="Arial" w:cs="Arial"/>
                <w:iCs/>
                <w:spacing w:val="2"/>
                <w:sz w:val="20"/>
                <w:szCs w:val="20"/>
              </w:rPr>
              <w:t xml:space="preserve">test </w:t>
            </w:r>
            <w:r>
              <w:rPr>
                <w:rFonts w:ascii="Arial" w:hAnsi="Arial" w:cs="Arial"/>
                <w:iCs/>
                <w:spacing w:val="2"/>
                <w:sz w:val="20"/>
                <w:szCs w:val="20"/>
              </w:rPr>
              <w:t xml:space="preserve">(d.w.z. een </w:t>
            </w:r>
            <w:r w:rsidRPr="003014F1">
              <w:rPr>
                <w:rFonts w:ascii="Arial" w:hAnsi="Arial" w:cs="Arial"/>
                <w:iCs/>
                <w:spacing w:val="2"/>
                <w:sz w:val="20"/>
                <w:szCs w:val="20"/>
              </w:rPr>
              <w:t xml:space="preserve">bewezen COVID-19 </w:t>
            </w:r>
            <w:r w:rsidRPr="003014F1">
              <w:rPr>
                <w:rFonts w:ascii="Arial" w:hAnsi="Arial" w:cs="Arial"/>
                <w:iCs/>
                <w:sz w:val="20"/>
                <w:szCs w:val="20"/>
              </w:rPr>
              <w:t>infectie</w:t>
            </w:r>
            <w:r>
              <w:rPr>
                <w:rFonts w:ascii="Arial" w:hAnsi="Arial" w:cs="Arial"/>
                <w:iCs/>
                <w:sz w:val="20"/>
                <w:szCs w:val="20"/>
              </w:rPr>
              <w:t>) komen niet naar school en volgen de instructies van de GGD.</w:t>
            </w:r>
          </w:p>
        </w:tc>
        <w:tc>
          <w:tcPr>
            <w:tcW w:w="559" w:type="dxa"/>
            <w:shd w:val="clear" w:color="auto" w:fill="A8D08D" w:themeFill="accent6" w:themeFillTint="99"/>
          </w:tcPr>
          <w:p w14:paraId="69951A7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826281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3C7295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F8CC845" w14:textId="5E0653BC"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101169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5EDAB6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DC578B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2E47E95" w14:textId="77777777" w:rsidTr="00BA122F">
        <w:tc>
          <w:tcPr>
            <w:tcW w:w="672" w:type="dxa"/>
          </w:tcPr>
          <w:p w14:paraId="227AF7FD" w14:textId="5F40CEB7" w:rsidR="00B777AA" w:rsidRPr="003014F1" w:rsidRDefault="00C70FFF"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4</w:t>
            </w:r>
          </w:p>
        </w:tc>
        <w:tc>
          <w:tcPr>
            <w:tcW w:w="6350" w:type="dxa"/>
          </w:tcPr>
          <w:p w14:paraId="62887216" w14:textId="224131A7" w:rsidR="00B777AA" w:rsidRPr="00C70FFF" w:rsidRDefault="00C70FFF" w:rsidP="00CE02CF">
            <w:pPr>
              <w:pStyle w:val="Kop4"/>
              <w:shd w:val="clear" w:color="auto" w:fill="FFFFFF" w:themeFill="background1"/>
              <w:spacing w:after="40" w:line="276" w:lineRule="auto"/>
              <w:contextualSpacing/>
              <w:textAlignment w:val="baseline"/>
              <w:outlineLvl w:val="3"/>
              <w:rPr>
                <w:rFonts w:ascii="Arial" w:hAnsi="Arial" w:cs="Arial"/>
                <w:i w:val="0"/>
                <w:iCs w:val="0"/>
                <w:color w:val="auto"/>
                <w:sz w:val="20"/>
                <w:szCs w:val="20"/>
              </w:rPr>
            </w:pPr>
            <w:r w:rsidRPr="00C70FFF">
              <w:rPr>
                <w:rFonts w:ascii="Arial" w:hAnsi="Arial" w:cs="Arial"/>
                <w:i w:val="0"/>
                <w:iCs w:val="0"/>
                <w:color w:val="auto"/>
                <w:sz w:val="20"/>
                <w:szCs w:val="20"/>
              </w:rPr>
              <w:t>Medewerkers en leerlingen met een bewezen COVID-19 infectie, maar (nog) zonder klachten, blijven 5 dagen vanaf de testafname in thuisisolatie. Zijn tot 5 dagen na de testafname géén klachten opgetreden die passen bij COVID-19, dan mogen betreffende medewerkers/leerlingen uit isolatie. Als de werknemer/leerling binnen de 5 dagen na testafname wél klachten krijgt, dan blijft deze langer thuis conform de volgende richtlijn (1.B.5).</w:t>
            </w:r>
          </w:p>
        </w:tc>
        <w:tc>
          <w:tcPr>
            <w:tcW w:w="559" w:type="dxa"/>
            <w:shd w:val="clear" w:color="auto" w:fill="A8D08D" w:themeFill="accent6" w:themeFillTint="99"/>
          </w:tcPr>
          <w:p w14:paraId="278D934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57EA1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BCC31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494DC2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DCF016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976F8C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432FB6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CE02CF" w:rsidRPr="003014F1" w14:paraId="2C53F189" w14:textId="77777777" w:rsidTr="00BA122F">
        <w:tc>
          <w:tcPr>
            <w:tcW w:w="672" w:type="dxa"/>
          </w:tcPr>
          <w:p w14:paraId="7268909F" w14:textId="672B7E2D" w:rsidR="00CE02CF" w:rsidRDefault="00CE02CF"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5</w:t>
            </w:r>
          </w:p>
        </w:tc>
        <w:tc>
          <w:tcPr>
            <w:tcW w:w="6350" w:type="dxa"/>
          </w:tcPr>
          <w:p w14:paraId="308122FE" w14:textId="2B65F222" w:rsidR="00CE02CF" w:rsidRPr="00CE02CF" w:rsidRDefault="00CE02CF" w:rsidP="00CE02CF">
            <w:pPr>
              <w:pStyle w:val="Kop4"/>
              <w:shd w:val="clear" w:color="auto" w:fill="FFFFFF" w:themeFill="background1"/>
              <w:spacing w:after="40" w:line="276" w:lineRule="auto"/>
              <w:contextualSpacing/>
              <w:textAlignment w:val="baseline"/>
              <w:outlineLvl w:val="3"/>
              <w:rPr>
                <w:rFonts w:ascii="Arial" w:hAnsi="Arial" w:cs="Arial"/>
                <w:i w:val="0"/>
                <w:color w:val="auto"/>
                <w:sz w:val="20"/>
                <w:szCs w:val="20"/>
              </w:rPr>
            </w:pPr>
            <w:r w:rsidRPr="00CE02CF">
              <w:rPr>
                <w:rFonts w:ascii="Arial" w:hAnsi="Arial" w:cs="Arial"/>
                <w:i w:val="0"/>
                <w:color w:val="auto"/>
                <w:sz w:val="20"/>
                <w:szCs w:val="20"/>
              </w:rPr>
              <w:t>Medewerkers en leerlingen blijven bij een bewezen COVID-19 infectie met symptomen, minimaal 7 dagen thuis na start van de symptomen en zieken uit. Medewerkers en leerlingen mogen pas naar school als ze na deze dagen 24 uur geen klachten meer hebben.</w:t>
            </w:r>
          </w:p>
        </w:tc>
        <w:tc>
          <w:tcPr>
            <w:tcW w:w="559" w:type="dxa"/>
            <w:shd w:val="clear" w:color="auto" w:fill="A8D08D" w:themeFill="accent6" w:themeFillTint="99"/>
          </w:tcPr>
          <w:p w14:paraId="65282E3B" w14:textId="77777777" w:rsidR="00CE02CF" w:rsidRPr="003014F1" w:rsidRDefault="00CE02CF"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18283F8" w14:textId="77777777" w:rsidR="00CE02CF" w:rsidRPr="003014F1" w:rsidRDefault="00CE02CF"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70DA893"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208BCF6"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445EDA1"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9B9FF2D"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F7F28FA"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r>
      <w:tr w:rsidR="00B777AA" w:rsidRPr="003014F1" w14:paraId="24473D4B" w14:textId="58BA7E3A" w:rsidTr="00BA122F">
        <w:tc>
          <w:tcPr>
            <w:tcW w:w="672" w:type="dxa"/>
          </w:tcPr>
          <w:p w14:paraId="20BC393D" w14:textId="6FACD052" w:rsidR="00B777AA" w:rsidRPr="003014F1" w:rsidRDefault="00D773D3"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lastRenderedPageBreak/>
              <w:t>6</w:t>
            </w:r>
          </w:p>
        </w:tc>
        <w:tc>
          <w:tcPr>
            <w:tcW w:w="6350" w:type="dxa"/>
          </w:tcPr>
          <w:p w14:paraId="6FECAE20" w14:textId="4E09A4C9" w:rsidR="00B777AA" w:rsidRPr="003014F1" w:rsidRDefault="00B777AA" w:rsidP="00B777AA">
            <w:pPr>
              <w:pStyle w:val="Kop4"/>
              <w:shd w:val="clear" w:color="auto" w:fill="FFFFFF" w:themeFill="background1"/>
              <w:spacing w:after="40" w:line="276" w:lineRule="auto"/>
              <w:contextualSpacing/>
              <w:textAlignment w:val="baseline"/>
              <w:outlineLvl w:val="3"/>
              <w:rPr>
                <w:rFonts w:ascii="Arial" w:hAnsi="Arial" w:cs="Arial"/>
                <w:sz w:val="20"/>
                <w:szCs w:val="20"/>
              </w:rPr>
            </w:pPr>
            <w:r w:rsidRPr="003014F1">
              <w:rPr>
                <w:rFonts w:ascii="Arial" w:hAnsi="Arial" w:cs="Arial"/>
                <w:i w:val="0"/>
                <w:iCs w:val="0"/>
                <w:color w:val="auto"/>
                <w:sz w:val="20"/>
                <w:szCs w:val="20"/>
              </w:rPr>
              <w:t>Medewerkers en leerlingen komen niet naar school bij</w:t>
            </w:r>
            <w:r w:rsidRPr="003014F1">
              <w:rPr>
                <w:rFonts w:ascii="Arial" w:hAnsi="Arial" w:cs="Arial"/>
                <w:i w:val="0"/>
                <w:iCs w:val="0"/>
                <w:color w:val="auto"/>
                <w:spacing w:val="2"/>
                <w:sz w:val="20"/>
                <w:szCs w:val="20"/>
              </w:rPr>
              <w:t xml:space="preserve"> een bewezen COVID-19 </w:t>
            </w:r>
            <w:r w:rsidRPr="003014F1">
              <w:rPr>
                <w:rFonts w:ascii="Arial" w:hAnsi="Arial" w:cs="Arial"/>
                <w:i w:val="0"/>
                <w:iCs w:val="0"/>
                <w:color w:val="auto"/>
                <w:sz w:val="20"/>
                <w:szCs w:val="20"/>
              </w:rPr>
              <w:t>infectie</w:t>
            </w:r>
            <w:r w:rsidRPr="003014F1">
              <w:rPr>
                <w:rFonts w:ascii="Arial" w:hAnsi="Arial" w:cs="Arial"/>
                <w:i w:val="0"/>
                <w:iCs w:val="0"/>
                <w:color w:val="auto"/>
                <w:spacing w:val="-3"/>
                <w:sz w:val="20"/>
                <w:szCs w:val="20"/>
              </w:rPr>
              <w:t xml:space="preserve"> </w:t>
            </w:r>
            <w:r w:rsidRPr="003014F1">
              <w:rPr>
                <w:rFonts w:ascii="Arial" w:hAnsi="Arial" w:cs="Arial"/>
                <w:i w:val="0"/>
                <w:iCs w:val="0"/>
                <w:color w:val="auto"/>
                <w:sz w:val="20"/>
                <w:szCs w:val="20"/>
              </w:rPr>
              <w:t xml:space="preserve">bij </w:t>
            </w:r>
            <w:r w:rsidRPr="003014F1">
              <w:rPr>
                <w:rFonts w:ascii="Arial" w:hAnsi="Arial" w:cs="Arial"/>
                <w:i w:val="0"/>
                <w:iCs w:val="0"/>
                <w:color w:val="auto"/>
                <w:spacing w:val="-3"/>
                <w:sz w:val="20"/>
                <w:szCs w:val="20"/>
              </w:rPr>
              <w:t xml:space="preserve">een </w:t>
            </w:r>
            <w:r w:rsidRPr="003014F1">
              <w:rPr>
                <w:rFonts w:ascii="Arial" w:hAnsi="Arial" w:cs="Arial"/>
                <w:i w:val="0"/>
                <w:iCs w:val="0"/>
                <w:color w:val="auto"/>
                <w:sz w:val="20"/>
                <w:szCs w:val="20"/>
              </w:rPr>
              <w:t>huisgenoot. Medewerkers en leerlingen moeten thuisblijven tot 10 dagen na het laatste contact met de patiënt/huisgenoot met COVID-19. Als de werknemer geen 1,5 meter afstand houdt</w:t>
            </w:r>
            <w:r w:rsidR="00404A75">
              <w:rPr>
                <w:rFonts w:ascii="Arial" w:hAnsi="Arial" w:cs="Arial"/>
                <w:i w:val="0"/>
                <w:iCs w:val="0"/>
                <w:color w:val="auto"/>
                <w:sz w:val="20"/>
                <w:szCs w:val="20"/>
              </w:rPr>
              <w:t xml:space="preserve"> tot de patiënt/huisgenoot</w:t>
            </w:r>
            <w:r w:rsidRPr="003014F1">
              <w:rPr>
                <w:rFonts w:ascii="Arial" w:hAnsi="Arial" w:cs="Arial"/>
                <w:i w:val="0"/>
                <w:iCs w:val="0"/>
                <w:color w:val="auto"/>
                <w:sz w:val="20"/>
                <w:szCs w:val="20"/>
              </w:rPr>
              <w:t xml:space="preserve">, moet hij dus thuisblijven tot 10 dagen nadat de bevestigde patiënt/huisgenoot weer uit isolatie mag.  </w:t>
            </w:r>
          </w:p>
        </w:tc>
        <w:tc>
          <w:tcPr>
            <w:tcW w:w="559" w:type="dxa"/>
            <w:shd w:val="clear" w:color="auto" w:fill="A8D08D" w:themeFill="accent6" w:themeFillTint="99"/>
          </w:tcPr>
          <w:p w14:paraId="65E1011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3F3350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4F4154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208E579" w14:textId="23F97B18"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9863C7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65DD28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3A1D88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01C21E2" w14:textId="77777777" w:rsidTr="00BA122F">
        <w:tc>
          <w:tcPr>
            <w:tcW w:w="672" w:type="dxa"/>
          </w:tcPr>
          <w:p w14:paraId="33585A03" w14:textId="6C322534" w:rsidR="00B777AA" w:rsidRPr="003014F1" w:rsidRDefault="009D66D7"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7</w:t>
            </w:r>
          </w:p>
        </w:tc>
        <w:tc>
          <w:tcPr>
            <w:tcW w:w="6350" w:type="dxa"/>
          </w:tcPr>
          <w:p w14:paraId="5F81EAFF" w14:textId="77777777" w:rsidR="00B777AA" w:rsidRPr="003014F1" w:rsidRDefault="00B777AA" w:rsidP="00B777AA">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sidRPr="003014F1">
              <w:rPr>
                <w:rFonts w:ascii="Arial" w:hAnsi="Arial" w:cs="Arial"/>
                <w:iCs/>
                <w:spacing w:val="-1"/>
                <w:sz w:val="20"/>
                <w:szCs w:val="20"/>
              </w:rPr>
              <w:t xml:space="preserve">Als blijkt dat medewerkers en leerlingen die op school zijn geweest COVID-19 hebben gekregen, wordt voor advies contact opgenomen met de GGD. </w:t>
            </w:r>
            <w:r w:rsidRPr="003014F1">
              <w:rPr>
                <w:rFonts w:ascii="Arial" w:hAnsi="Arial" w:cs="Arial"/>
                <w:color w:val="000000"/>
                <w:sz w:val="20"/>
                <w:szCs w:val="20"/>
              </w:rPr>
              <w:t>De GGD neemt het protocol vervolgens over.</w:t>
            </w:r>
          </w:p>
        </w:tc>
        <w:tc>
          <w:tcPr>
            <w:tcW w:w="559" w:type="dxa"/>
            <w:shd w:val="clear" w:color="auto" w:fill="A8D08D" w:themeFill="accent6" w:themeFillTint="99"/>
          </w:tcPr>
          <w:p w14:paraId="1621248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08364D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BBFD05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8A768D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96E3A3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BCA46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3FBDB6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B406FD3" w14:textId="59A08381" w:rsidTr="00BA122F">
        <w:tc>
          <w:tcPr>
            <w:tcW w:w="672" w:type="dxa"/>
          </w:tcPr>
          <w:p w14:paraId="6A0B941C" w14:textId="6093AE81" w:rsidR="00B777AA" w:rsidRPr="003014F1" w:rsidRDefault="003B5A85"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8</w:t>
            </w:r>
          </w:p>
        </w:tc>
        <w:tc>
          <w:tcPr>
            <w:tcW w:w="6350" w:type="dxa"/>
          </w:tcPr>
          <w:p w14:paraId="593DD481" w14:textId="6C9AAE5E" w:rsidR="00B777AA" w:rsidRPr="003014F1" w:rsidRDefault="00B777AA" w:rsidP="00B777AA">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Medewerkers met een bewezen COVID-19 infectie nemen contact op met de arbodienst en/of bedrijfsarts.</w:t>
            </w:r>
          </w:p>
        </w:tc>
        <w:tc>
          <w:tcPr>
            <w:tcW w:w="559" w:type="dxa"/>
            <w:shd w:val="clear" w:color="auto" w:fill="A8D08D" w:themeFill="accent6" w:themeFillTint="99"/>
          </w:tcPr>
          <w:p w14:paraId="340E4D0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3ACE7A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77A44E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3DCD568" w14:textId="59233A23"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9C593B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65E1E9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BEF69A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EEA889D" w14:textId="77777777" w:rsidTr="00BA122F">
        <w:tc>
          <w:tcPr>
            <w:tcW w:w="672" w:type="dxa"/>
          </w:tcPr>
          <w:p w14:paraId="406D1E7C" w14:textId="58459E47" w:rsidR="00B777AA" w:rsidRPr="003014F1" w:rsidRDefault="003B5A85"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9</w:t>
            </w:r>
          </w:p>
        </w:tc>
        <w:tc>
          <w:tcPr>
            <w:tcW w:w="6350" w:type="dxa"/>
          </w:tcPr>
          <w:p w14:paraId="35374CF2" w14:textId="44FC818B" w:rsidR="00B777AA" w:rsidRPr="003014F1" w:rsidRDefault="00B777AA" w:rsidP="00B777AA">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Pr>
                <w:rFonts w:ascii="Arial" w:hAnsi="Arial" w:cs="Arial"/>
                <w:sz w:val="20"/>
                <w:szCs w:val="20"/>
              </w:rPr>
              <w:t xml:space="preserve">Voor een overzicht wanneer werknemers en/of leerlingen weer naar school mogen, wordt hier verwezen naar de tabel ‘Wanneer mag ik (weer) naar school?’ </w:t>
            </w:r>
            <w:r w:rsidRPr="00EF04E2">
              <w:rPr>
                <w:rFonts w:ascii="Arial" w:hAnsi="Arial" w:cs="Arial"/>
                <w:sz w:val="20"/>
                <w:szCs w:val="20"/>
              </w:rPr>
              <w:t xml:space="preserve">Deze tabel vindt u </w:t>
            </w:r>
            <w:r>
              <w:rPr>
                <w:rFonts w:ascii="Arial" w:hAnsi="Arial" w:cs="Arial"/>
                <w:sz w:val="20"/>
                <w:szCs w:val="20"/>
              </w:rPr>
              <w:t>op</w:t>
            </w:r>
            <w:r w:rsidRPr="00EF04E2">
              <w:rPr>
                <w:rFonts w:ascii="Arial" w:hAnsi="Arial" w:cs="Arial"/>
                <w:sz w:val="20"/>
                <w:szCs w:val="20"/>
              </w:rPr>
              <w:t xml:space="preserve"> de </w:t>
            </w:r>
            <w:hyperlink r:id="rId17" w:history="1">
              <w:r w:rsidRPr="00AA1ADE">
                <w:rPr>
                  <w:rStyle w:val="Hyperlink"/>
                  <w:rFonts w:ascii="Arial" w:hAnsi="Arial" w:cs="Arial"/>
                  <w:sz w:val="20"/>
                  <w:szCs w:val="20"/>
                </w:rPr>
                <w:t>pagina coronavirus</w:t>
              </w:r>
            </w:hyperlink>
            <w:r w:rsidRPr="00EF04E2">
              <w:rPr>
                <w:rFonts w:ascii="Arial" w:hAnsi="Arial" w:cs="Arial"/>
                <w:sz w:val="20"/>
                <w:szCs w:val="20"/>
              </w:rPr>
              <w:t xml:space="preserve"> </w:t>
            </w:r>
            <w:r w:rsidRPr="00EF04E2">
              <w:rPr>
                <w:rFonts w:ascii="Arial" w:hAnsi="Arial" w:cs="Arial"/>
                <w:sz w:val="20"/>
                <w:szCs w:val="20"/>
              </w:rPr>
              <w:sym w:font="Wingdings" w:char="F0E0"/>
            </w:r>
            <w:r>
              <w:rPr>
                <w:rFonts w:ascii="Arial" w:hAnsi="Arial" w:cs="Arial"/>
                <w:sz w:val="20"/>
                <w:szCs w:val="20"/>
              </w:rPr>
              <w:t xml:space="preserve"> beschrijving norm</w:t>
            </w:r>
            <w:r w:rsidRPr="00EF04E2">
              <w:rPr>
                <w:rFonts w:ascii="Arial" w:hAnsi="Arial" w:cs="Arial"/>
                <w:sz w:val="20"/>
                <w:szCs w:val="20"/>
              </w:rPr>
              <w:t xml:space="preserve"> </w:t>
            </w:r>
            <w:r w:rsidRPr="00EF04E2">
              <w:rPr>
                <w:rFonts w:ascii="Arial" w:hAnsi="Arial" w:cs="Arial"/>
                <w:sz w:val="20"/>
                <w:szCs w:val="20"/>
              </w:rPr>
              <w:sym w:font="Wingdings" w:char="F0E0"/>
            </w:r>
            <w:r w:rsidRPr="00EF04E2">
              <w:rPr>
                <w:rFonts w:ascii="Arial" w:hAnsi="Arial" w:cs="Arial"/>
                <w:sz w:val="20"/>
                <w:szCs w:val="20"/>
              </w:rPr>
              <w:t xml:space="preserve"> tabblad vragen.</w:t>
            </w:r>
          </w:p>
        </w:tc>
        <w:tc>
          <w:tcPr>
            <w:tcW w:w="559" w:type="dxa"/>
            <w:shd w:val="clear" w:color="auto" w:fill="A8D08D" w:themeFill="accent6" w:themeFillTint="99"/>
          </w:tcPr>
          <w:p w14:paraId="258FA7D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326F1B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813068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6CEEC3E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EDE8B1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A8A320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2AE972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FA4E2A" w:rsidRPr="003014F1" w14:paraId="140B1E07" w14:textId="77777777" w:rsidTr="00BA122F">
        <w:tc>
          <w:tcPr>
            <w:tcW w:w="672" w:type="dxa"/>
            <w:shd w:val="clear" w:color="auto" w:fill="A8D08D"/>
          </w:tcPr>
          <w:p w14:paraId="0A2444ED"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1.</w:t>
            </w:r>
            <w:r w:rsidRPr="003014F1">
              <w:rPr>
                <w:rFonts w:ascii="Arial" w:hAnsi="Arial" w:cs="Arial"/>
                <w:b/>
                <w:bCs/>
                <w:color w:val="8E148B"/>
                <w:sz w:val="20"/>
                <w:szCs w:val="20"/>
              </w:rPr>
              <w:t>C</w:t>
            </w:r>
          </w:p>
        </w:tc>
        <w:tc>
          <w:tcPr>
            <w:tcW w:w="6350" w:type="dxa"/>
            <w:shd w:val="clear" w:color="auto" w:fill="A8D08D"/>
          </w:tcPr>
          <w:p w14:paraId="2C74E654" w14:textId="76D7226F" w:rsidR="00FA4E2A" w:rsidRPr="003014F1" w:rsidRDefault="009A0D01" w:rsidP="00701B9B">
            <w:pPr>
              <w:tabs>
                <w:tab w:val="left" w:pos="6521"/>
              </w:tabs>
              <w:spacing w:before="40" w:after="40" w:line="220" w:lineRule="exact"/>
              <w:contextualSpacing/>
              <w:rPr>
                <w:rFonts w:ascii="Arial" w:hAnsi="Arial" w:cs="Arial"/>
                <w:b/>
                <w:bCs/>
                <w:color w:val="8E148B"/>
                <w:sz w:val="20"/>
                <w:szCs w:val="20"/>
                <w:u w:val="single"/>
              </w:rPr>
            </w:pPr>
            <w:r>
              <w:rPr>
                <w:rFonts w:ascii="Arial" w:hAnsi="Arial" w:cs="Arial"/>
                <w:b/>
                <w:bCs/>
                <w:color w:val="8E148B"/>
                <w:sz w:val="20"/>
                <w:szCs w:val="20"/>
                <w:u w:val="single"/>
              </w:rPr>
              <w:t>Regels n</w:t>
            </w:r>
            <w:r w:rsidR="00FA4E2A">
              <w:rPr>
                <w:rFonts w:ascii="Arial" w:hAnsi="Arial" w:cs="Arial"/>
                <w:b/>
                <w:bCs/>
                <w:color w:val="8E148B"/>
                <w:sz w:val="20"/>
                <w:szCs w:val="20"/>
                <w:u w:val="single"/>
              </w:rPr>
              <w:t xml:space="preserve">a </w:t>
            </w:r>
            <w:r w:rsidR="00E106FE">
              <w:rPr>
                <w:rFonts w:ascii="Arial" w:hAnsi="Arial" w:cs="Arial"/>
                <w:b/>
                <w:bCs/>
                <w:color w:val="8E148B"/>
                <w:sz w:val="20"/>
                <w:szCs w:val="20"/>
                <w:u w:val="single"/>
              </w:rPr>
              <w:t>vaccinatie</w:t>
            </w:r>
          </w:p>
        </w:tc>
        <w:tc>
          <w:tcPr>
            <w:tcW w:w="559" w:type="dxa"/>
            <w:shd w:val="clear" w:color="auto" w:fill="A8D08D"/>
          </w:tcPr>
          <w:p w14:paraId="1BB50121" w14:textId="77777777" w:rsidR="00FA4E2A" w:rsidRPr="003014F1" w:rsidRDefault="00FA4E2A" w:rsidP="00701B9B">
            <w:pPr>
              <w:tabs>
                <w:tab w:val="left" w:pos="6521"/>
              </w:tabs>
              <w:spacing w:before="40" w:after="40" w:line="220" w:lineRule="exact"/>
              <w:contextualSpacing/>
              <w:jc w:val="center"/>
              <w:rPr>
                <w:rFonts w:ascii="Arial" w:hAnsi="Arial" w:cs="Arial"/>
                <w:b/>
                <w:bCs/>
                <w:color w:val="8E148B"/>
                <w:sz w:val="20"/>
                <w:szCs w:val="20"/>
                <w:u w:val="single"/>
              </w:rPr>
            </w:pPr>
          </w:p>
        </w:tc>
        <w:tc>
          <w:tcPr>
            <w:tcW w:w="714" w:type="dxa"/>
            <w:shd w:val="clear" w:color="auto" w:fill="A8D08D"/>
          </w:tcPr>
          <w:p w14:paraId="09F915F3" w14:textId="77777777" w:rsidR="00FA4E2A" w:rsidRPr="003014F1" w:rsidRDefault="00FA4E2A" w:rsidP="00701B9B">
            <w:pPr>
              <w:tabs>
                <w:tab w:val="left" w:pos="6521"/>
              </w:tabs>
              <w:spacing w:before="40" w:after="40" w:line="220" w:lineRule="exact"/>
              <w:contextualSpacing/>
              <w:jc w:val="center"/>
              <w:rPr>
                <w:rFonts w:ascii="Arial" w:hAnsi="Arial" w:cs="Arial"/>
                <w:b/>
                <w:bCs/>
                <w:color w:val="8E148B"/>
                <w:sz w:val="20"/>
                <w:szCs w:val="20"/>
                <w:u w:val="single"/>
              </w:rPr>
            </w:pPr>
          </w:p>
        </w:tc>
        <w:tc>
          <w:tcPr>
            <w:tcW w:w="1039" w:type="dxa"/>
            <w:shd w:val="clear" w:color="auto" w:fill="A8D08D"/>
          </w:tcPr>
          <w:p w14:paraId="33CBBF47"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u w:val="single"/>
              </w:rPr>
            </w:pPr>
          </w:p>
        </w:tc>
        <w:tc>
          <w:tcPr>
            <w:tcW w:w="2081" w:type="dxa"/>
            <w:shd w:val="clear" w:color="auto" w:fill="A8D08D"/>
          </w:tcPr>
          <w:p w14:paraId="2A75E2E2"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u w:val="single"/>
              </w:rPr>
            </w:pPr>
          </w:p>
        </w:tc>
        <w:tc>
          <w:tcPr>
            <w:tcW w:w="1939" w:type="dxa"/>
            <w:shd w:val="clear" w:color="auto" w:fill="A8D08D"/>
          </w:tcPr>
          <w:p w14:paraId="078DB4A6"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u w:val="single"/>
              </w:rPr>
            </w:pPr>
          </w:p>
        </w:tc>
        <w:tc>
          <w:tcPr>
            <w:tcW w:w="839" w:type="dxa"/>
            <w:shd w:val="clear" w:color="auto" w:fill="A8D08D"/>
          </w:tcPr>
          <w:p w14:paraId="6257EECA"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u w:val="single"/>
              </w:rPr>
            </w:pPr>
          </w:p>
        </w:tc>
        <w:tc>
          <w:tcPr>
            <w:tcW w:w="828" w:type="dxa"/>
            <w:shd w:val="clear" w:color="auto" w:fill="A8D08D"/>
          </w:tcPr>
          <w:p w14:paraId="627094D8"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u w:val="single"/>
              </w:rPr>
            </w:pPr>
          </w:p>
        </w:tc>
      </w:tr>
      <w:tr w:rsidR="00BB0DD6" w:rsidRPr="00FA4E2A" w14:paraId="0D3ED9C0" w14:textId="77777777" w:rsidTr="00BA122F">
        <w:tc>
          <w:tcPr>
            <w:tcW w:w="672" w:type="dxa"/>
          </w:tcPr>
          <w:p w14:paraId="6A646434" w14:textId="3E39B680" w:rsidR="00BB0DD6" w:rsidRPr="001571F6" w:rsidRDefault="00550C8D" w:rsidP="00B777AA">
            <w:pPr>
              <w:tabs>
                <w:tab w:val="left" w:pos="6521"/>
              </w:tabs>
              <w:spacing w:before="40" w:after="40" w:line="220" w:lineRule="exact"/>
              <w:contextualSpacing/>
              <w:rPr>
                <w:rFonts w:ascii="Arial" w:hAnsi="Arial" w:cs="Arial"/>
                <w:sz w:val="20"/>
                <w:szCs w:val="20"/>
              </w:rPr>
            </w:pPr>
            <w:r w:rsidRPr="001571F6">
              <w:rPr>
                <w:rFonts w:ascii="Arial" w:hAnsi="Arial" w:cs="Arial"/>
                <w:sz w:val="20"/>
                <w:szCs w:val="20"/>
              </w:rPr>
              <w:t>1</w:t>
            </w:r>
          </w:p>
        </w:tc>
        <w:tc>
          <w:tcPr>
            <w:tcW w:w="6350" w:type="dxa"/>
          </w:tcPr>
          <w:p w14:paraId="2865137B" w14:textId="27BE6B7E" w:rsidR="00BB0DD6" w:rsidRPr="001571F6" w:rsidRDefault="00AC24CC" w:rsidP="00FA4E2A">
            <w:pPr>
              <w:tabs>
                <w:tab w:val="left" w:pos="6521"/>
              </w:tabs>
              <w:spacing w:before="40" w:after="40" w:line="220" w:lineRule="exact"/>
              <w:contextualSpacing/>
              <w:rPr>
                <w:rFonts w:ascii="Arial" w:hAnsi="Arial" w:cs="Arial"/>
                <w:sz w:val="20"/>
                <w:szCs w:val="20"/>
              </w:rPr>
            </w:pPr>
            <w:r w:rsidRPr="001571F6">
              <w:rPr>
                <w:rFonts w:ascii="Arial" w:hAnsi="Arial" w:cs="Arial"/>
                <w:sz w:val="20"/>
                <w:szCs w:val="20"/>
              </w:rPr>
              <w:t>Als je gevaccineerd bent, gelden dezelfde (bovenstaande) regels voor quarantaine en isolatie als voor mensen die (nog) géén vaccinatie hebben gehad. Ook de regels voor huisgenoten en voor contacten van iemand die gevaccineerd is blijven hetzelfde. Mensen die gevaccineerd zijn kunnen waarschijnlijk wel besmettelijk zijn voor hun omgeving. Daarom gelden voor gevaccineerde mensen voorlopig dezelfde algemene coronaregels als voor mensen die niet gevaccineerd zijn. </w:t>
            </w:r>
          </w:p>
        </w:tc>
        <w:tc>
          <w:tcPr>
            <w:tcW w:w="559" w:type="dxa"/>
            <w:shd w:val="clear" w:color="auto" w:fill="A8D08D" w:themeFill="accent6" w:themeFillTint="99"/>
          </w:tcPr>
          <w:p w14:paraId="48A92170" w14:textId="77777777" w:rsidR="00BB0DD6" w:rsidRPr="00FA4E2A" w:rsidRDefault="00BB0DD6" w:rsidP="00FA4E2A">
            <w:pPr>
              <w:tabs>
                <w:tab w:val="left" w:pos="6521"/>
              </w:tabs>
              <w:spacing w:before="40" w:after="40" w:line="220" w:lineRule="exact"/>
              <w:contextualSpacing/>
              <w:rPr>
                <w:rFonts w:ascii="Arial" w:hAnsi="Arial" w:cs="Arial"/>
                <w:b/>
                <w:bCs/>
                <w:color w:val="8E148B"/>
                <w:sz w:val="20"/>
                <w:szCs w:val="20"/>
              </w:rPr>
            </w:pPr>
          </w:p>
        </w:tc>
        <w:tc>
          <w:tcPr>
            <w:tcW w:w="714" w:type="dxa"/>
            <w:shd w:val="clear" w:color="auto" w:fill="FF99FF"/>
          </w:tcPr>
          <w:p w14:paraId="1B7491AB" w14:textId="77777777" w:rsidR="00BB0DD6" w:rsidRPr="00FA4E2A" w:rsidRDefault="00BB0DD6" w:rsidP="00FA4E2A">
            <w:pPr>
              <w:tabs>
                <w:tab w:val="left" w:pos="6521"/>
              </w:tabs>
              <w:spacing w:before="40" w:after="40" w:line="220" w:lineRule="exact"/>
              <w:contextualSpacing/>
              <w:rPr>
                <w:rFonts w:ascii="Arial" w:hAnsi="Arial" w:cs="Arial"/>
                <w:b/>
                <w:bCs/>
                <w:color w:val="8E148B"/>
                <w:sz w:val="20"/>
                <w:szCs w:val="20"/>
              </w:rPr>
            </w:pPr>
          </w:p>
        </w:tc>
        <w:tc>
          <w:tcPr>
            <w:tcW w:w="1039" w:type="dxa"/>
            <w:shd w:val="clear" w:color="auto" w:fill="FFFFFF" w:themeFill="background1"/>
          </w:tcPr>
          <w:p w14:paraId="620507A3" w14:textId="77777777" w:rsidR="00BB0DD6" w:rsidRPr="00FA4E2A" w:rsidRDefault="00BB0DD6"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FFFFFF" w:themeFill="background1"/>
          </w:tcPr>
          <w:p w14:paraId="7602F318" w14:textId="77777777" w:rsidR="00BB0DD6" w:rsidRPr="00FA4E2A" w:rsidRDefault="00BB0DD6"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FFFFFF" w:themeFill="background1"/>
          </w:tcPr>
          <w:p w14:paraId="6A34DBB9" w14:textId="77777777" w:rsidR="00BB0DD6" w:rsidRPr="00FA4E2A" w:rsidRDefault="00BB0DD6"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FFFFFF" w:themeFill="background1"/>
          </w:tcPr>
          <w:p w14:paraId="08DE39BA" w14:textId="77777777" w:rsidR="00BB0DD6" w:rsidRPr="00FA4E2A" w:rsidRDefault="00BB0DD6"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FFFFFF" w:themeFill="background1"/>
          </w:tcPr>
          <w:p w14:paraId="50594F2A" w14:textId="77777777" w:rsidR="00BB0DD6" w:rsidRPr="00FA4E2A" w:rsidRDefault="00BB0DD6"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7235430D" w14:textId="4E7CAAB2" w:rsidTr="00BA122F">
        <w:tc>
          <w:tcPr>
            <w:tcW w:w="672" w:type="dxa"/>
            <w:shd w:val="clear" w:color="auto" w:fill="A8D08D"/>
          </w:tcPr>
          <w:p w14:paraId="4817FDE1" w14:textId="445F8446" w:rsidR="00B777AA" w:rsidRPr="003014F1" w:rsidRDefault="00C11F78"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1.</w:t>
            </w:r>
            <w:r w:rsidR="00550C8D">
              <w:rPr>
                <w:rFonts w:ascii="Arial" w:hAnsi="Arial" w:cs="Arial"/>
                <w:b/>
                <w:bCs/>
                <w:color w:val="8E148B"/>
                <w:sz w:val="20"/>
                <w:szCs w:val="20"/>
              </w:rPr>
              <w:t>D</w:t>
            </w:r>
          </w:p>
        </w:tc>
        <w:tc>
          <w:tcPr>
            <w:tcW w:w="6350" w:type="dxa"/>
            <w:shd w:val="clear" w:color="auto" w:fill="A8D08D"/>
          </w:tcPr>
          <w:p w14:paraId="5B73758E" w14:textId="3ABD1483"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Beperken van fysieke contacten en beperken van verspreiding van het virus</w:t>
            </w:r>
          </w:p>
        </w:tc>
        <w:tc>
          <w:tcPr>
            <w:tcW w:w="559" w:type="dxa"/>
            <w:shd w:val="clear" w:color="auto" w:fill="A8D08D"/>
          </w:tcPr>
          <w:p w14:paraId="7771BA1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u w:val="single"/>
              </w:rPr>
            </w:pPr>
          </w:p>
        </w:tc>
        <w:tc>
          <w:tcPr>
            <w:tcW w:w="714" w:type="dxa"/>
            <w:shd w:val="clear" w:color="auto" w:fill="A8D08D"/>
          </w:tcPr>
          <w:p w14:paraId="60FD5867"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u w:val="single"/>
              </w:rPr>
            </w:pPr>
          </w:p>
        </w:tc>
        <w:tc>
          <w:tcPr>
            <w:tcW w:w="1039" w:type="dxa"/>
            <w:shd w:val="clear" w:color="auto" w:fill="A8D08D"/>
          </w:tcPr>
          <w:p w14:paraId="18185084"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c>
          <w:tcPr>
            <w:tcW w:w="2081" w:type="dxa"/>
            <w:shd w:val="clear" w:color="auto" w:fill="A8D08D"/>
          </w:tcPr>
          <w:p w14:paraId="5FE06BD9" w14:textId="20C747C0"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c>
          <w:tcPr>
            <w:tcW w:w="1939" w:type="dxa"/>
            <w:shd w:val="clear" w:color="auto" w:fill="A8D08D"/>
          </w:tcPr>
          <w:p w14:paraId="4894F9C6"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c>
          <w:tcPr>
            <w:tcW w:w="839" w:type="dxa"/>
            <w:shd w:val="clear" w:color="auto" w:fill="A8D08D"/>
          </w:tcPr>
          <w:p w14:paraId="7FFBC05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c>
          <w:tcPr>
            <w:tcW w:w="828" w:type="dxa"/>
            <w:shd w:val="clear" w:color="auto" w:fill="A8D08D"/>
          </w:tcPr>
          <w:p w14:paraId="66C90BF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r>
      <w:tr w:rsidR="00B777AA" w:rsidRPr="003014F1" w14:paraId="006831B1" w14:textId="47036FC7" w:rsidTr="00BA122F">
        <w:tc>
          <w:tcPr>
            <w:tcW w:w="672" w:type="dxa"/>
            <w:shd w:val="clear" w:color="auto" w:fill="FFFFFF" w:themeFill="background1"/>
          </w:tcPr>
          <w:p w14:paraId="1F82D115" w14:textId="31C26B6B"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789BE38C" w14:textId="70F0638C" w:rsidR="00B777AA" w:rsidRPr="003014F1" w:rsidRDefault="00BC4BC6" w:rsidP="00B777AA">
            <w:pPr>
              <w:tabs>
                <w:tab w:val="left" w:pos="6521"/>
              </w:tabs>
              <w:spacing w:before="40" w:after="40" w:line="276" w:lineRule="auto"/>
              <w:contextualSpacing/>
              <w:rPr>
                <w:rFonts w:ascii="Arial" w:hAnsi="Arial" w:cs="Arial"/>
                <w:sz w:val="20"/>
                <w:szCs w:val="20"/>
              </w:rPr>
            </w:pPr>
            <w:r w:rsidRPr="00BC4BC6">
              <w:rPr>
                <w:rFonts w:ascii="Arial" w:hAnsi="Arial" w:cs="Arial"/>
                <w:sz w:val="20"/>
                <w:szCs w:val="20"/>
              </w:rPr>
              <w:t xml:space="preserve">Aan het op school organiseren van niet-onderwijsactiviteiten (zoals team-overleggen, rapportvergaderingen, studiedagen, </w:t>
            </w:r>
            <w:r w:rsidRPr="00BC4BC6">
              <w:rPr>
                <w:rFonts w:ascii="Arial" w:hAnsi="Arial" w:cs="Arial"/>
                <w:sz w:val="20"/>
                <w:szCs w:val="20"/>
              </w:rPr>
              <w:lastRenderedPageBreak/>
              <w:t>ouderavonden, introductie groep 8, diploma-uitreikingen enz.) zijn – behoudens de geldende hygiëne- en veiligheidsmaatregelen – m.i.v. 26 juni 2021 géén restricties meer verbonden. Het aantal aanwezigen wordt begrensd door de handhaving van de 1,5 meter afstandsmatregel.</w:t>
            </w:r>
          </w:p>
        </w:tc>
        <w:tc>
          <w:tcPr>
            <w:tcW w:w="559" w:type="dxa"/>
            <w:shd w:val="clear" w:color="auto" w:fill="A8D08D" w:themeFill="accent6" w:themeFillTint="99"/>
          </w:tcPr>
          <w:p w14:paraId="0F7578A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8A2962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2E4306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698C60F9" w14:textId="54A5421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415AF8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B18276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E52ECD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574B839" w14:textId="104E46A4" w:rsidTr="00BA122F">
        <w:tc>
          <w:tcPr>
            <w:tcW w:w="672" w:type="dxa"/>
            <w:shd w:val="clear" w:color="auto" w:fill="A8D08D"/>
          </w:tcPr>
          <w:p w14:paraId="6DBC54DF" w14:textId="0AA06E7F"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2</w:t>
            </w:r>
          </w:p>
        </w:tc>
        <w:tc>
          <w:tcPr>
            <w:tcW w:w="6350" w:type="dxa"/>
            <w:shd w:val="clear" w:color="auto" w:fill="A8D08D"/>
          </w:tcPr>
          <w:p w14:paraId="6D10E698" w14:textId="3329E741"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TECHNISCHE/ORGANISATORISCHE MAATREGELEN IN HET ALGEMEEN</w:t>
            </w:r>
          </w:p>
        </w:tc>
        <w:tc>
          <w:tcPr>
            <w:tcW w:w="559" w:type="dxa"/>
            <w:shd w:val="clear" w:color="auto" w:fill="A8D08D"/>
          </w:tcPr>
          <w:p w14:paraId="3C6B5186"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C2368B4"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3B7BE6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05432D64" w14:textId="5EC19681"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394251A1"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3212613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E096A60"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58CEB7CC" w14:textId="52EC64BF" w:rsidTr="00BA122F">
        <w:tc>
          <w:tcPr>
            <w:tcW w:w="672" w:type="dxa"/>
            <w:shd w:val="clear" w:color="auto" w:fill="A8D08D"/>
          </w:tcPr>
          <w:p w14:paraId="1CC137AC" w14:textId="69EA3748" w:rsidR="00B777AA" w:rsidRPr="003014F1" w:rsidRDefault="00AD68A6"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A</w:t>
            </w:r>
          </w:p>
        </w:tc>
        <w:tc>
          <w:tcPr>
            <w:tcW w:w="6350" w:type="dxa"/>
            <w:shd w:val="clear" w:color="auto" w:fill="A8D08D"/>
          </w:tcPr>
          <w:p w14:paraId="3B818DD6" w14:textId="5375292F"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Risicogroepen</w:t>
            </w:r>
          </w:p>
        </w:tc>
        <w:tc>
          <w:tcPr>
            <w:tcW w:w="559" w:type="dxa"/>
            <w:shd w:val="clear" w:color="auto" w:fill="A8D08D"/>
          </w:tcPr>
          <w:p w14:paraId="742B281A"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36AE53B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C8E249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7F8CE7CE" w14:textId="7A662B0A"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3F0250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247FA03E"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0C57BC5"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62150012" w14:textId="77777777" w:rsidTr="00BA122F">
        <w:tc>
          <w:tcPr>
            <w:tcW w:w="672" w:type="dxa"/>
            <w:shd w:val="clear" w:color="auto" w:fill="FFFFFF" w:themeFill="background1"/>
          </w:tcPr>
          <w:p w14:paraId="7883064D" w14:textId="404396BB"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5DD96580" w14:textId="7125BEB4" w:rsidR="00B777AA" w:rsidRPr="003014F1" w:rsidRDefault="00B777AA" w:rsidP="00B777AA">
            <w:pPr>
              <w:spacing w:before="40" w:after="40" w:line="276" w:lineRule="auto"/>
              <w:contextualSpacing/>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Het RIVM heeft </w:t>
            </w:r>
            <w:hyperlink r:id="rId18" w:history="1">
              <w:r w:rsidRPr="00F54547">
                <w:rPr>
                  <w:rStyle w:val="Hyperlink"/>
                  <w:rFonts w:ascii="Arial" w:eastAsia="Times New Roman" w:hAnsi="Arial" w:cs="Arial"/>
                  <w:sz w:val="20"/>
                  <w:szCs w:val="20"/>
                  <w:lang w:eastAsia="nl-NL"/>
                </w:rPr>
                <w:t>aandachtspunten</w:t>
              </w:r>
            </w:hyperlink>
            <w:r w:rsidRPr="003014F1">
              <w:rPr>
                <w:rFonts w:ascii="Arial" w:eastAsia="Times New Roman" w:hAnsi="Arial" w:cs="Arial"/>
                <w:sz w:val="20"/>
                <w:szCs w:val="20"/>
                <w:lang w:eastAsia="nl-NL"/>
              </w:rPr>
              <w:t xml:space="preserve"> opgesteld rondom de inzet van medewerkers uit de risicogroepen. Het uitgangspunt is dat zo lang er consequent en volgens de bestaande richtlijnen/procedures wordt gewerkt en oncontroleerbare situaties worden vermeden, ook werknemers uit de risicogroepen hun eigen werk kunnen blijven doen. Al dan niet in combinatie met aanvullende maatregelen. De inhoud van het werk en de individuele gezondheidsfactoren en werkomstandigheden vormen altijd het vertrekpunt. Deze aandachtspunten zijn:</w:t>
            </w:r>
          </w:p>
          <w:p w14:paraId="3E952674" w14:textId="77777777" w:rsidR="00B777AA" w:rsidRPr="003014F1" w:rsidRDefault="00B777AA" w:rsidP="00B777AA">
            <w:pPr>
              <w:pStyle w:val="Lijstalinea"/>
              <w:numPr>
                <w:ilvl w:val="0"/>
                <w:numId w:val="5"/>
              </w:numPr>
              <w:shd w:val="clear" w:color="auto" w:fill="FFFFFF"/>
              <w:tabs>
                <w:tab w:val="left" w:pos="6521"/>
              </w:tabs>
              <w:spacing w:before="40" w:after="40" w:line="276" w:lineRule="auto"/>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Er is hiervoor binnen de organisatie beleid opgesteld </w:t>
            </w:r>
          </w:p>
          <w:p w14:paraId="3DC7C3B7" w14:textId="069BC929" w:rsidR="00B777AA" w:rsidRPr="003014F1" w:rsidRDefault="00B777AA" w:rsidP="00B777AA">
            <w:pPr>
              <w:pStyle w:val="Lijstalinea"/>
              <w:numPr>
                <w:ilvl w:val="0"/>
                <w:numId w:val="5"/>
              </w:numPr>
              <w:spacing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Goede informatievoorziening en voorlichting voor de risicogroep over het extra belang van het strikt en consequent werken volgens de bestaande hygiëne- en preventiemaatregelen, procedures en protocollen geldend voor specifieke beroepsgroepen/werkzaamheden is noodzakelijk met juist gebruik van en toegang tot persoonlijke beschermingsmiddelen.</w:t>
            </w:r>
          </w:p>
          <w:p w14:paraId="0F13B35C" w14:textId="161D978B" w:rsidR="00B777AA" w:rsidRPr="003014F1" w:rsidRDefault="00B777AA" w:rsidP="00B777AA">
            <w:pPr>
              <w:pStyle w:val="Lijstalinea"/>
              <w:numPr>
                <w:ilvl w:val="0"/>
                <w:numId w:val="5"/>
              </w:numPr>
              <w:spacing w:before="40" w:after="40" w:line="276" w:lineRule="auto"/>
              <w:rPr>
                <w:rFonts w:ascii="Arial" w:eastAsia="Times New Roman" w:hAnsi="Arial" w:cs="Arial"/>
                <w:sz w:val="20"/>
                <w:szCs w:val="20"/>
                <w:lang w:eastAsia="nl-NL"/>
              </w:rPr>
            </w:pPr>
            <w:r w:rsidRPr="003014F1">
              <w:rPr>
                <w:rFonts w:ascii="Arial" w:eastAsia="Times New Roman" w:hAnsi="Arial" w:cs="Arial"/>
                <w:sz w:val="20"/>
                <w:szCs w:val="20"/>
                <w:lang w:eastAsia="nl-NL"/>
              </w:rPr>
              <w:t>Er moet sprake zijn van een medisch stabiele situatie.</w:t>
            </w:r>
          </w:p>
          <w:p w14:paraId="7A1E3BC8" w14:textId="77777777" w:rsidR="00B777AA" w:rsidRPr="00024627" w:rsidRDefault="00B777AA" w:rsidP="00B777AA">
            <w:pPr>
              <w:pStyle w:val="Lijstalinea"/>
              <w:numPr>
                <w:ilvl w:val="0"/>
                <w:numId w:val="5"/>
              </w:numPr>
              <w:spacing w:before="40" w:after="40" w:line="276" w:lineRule="auto"/>
              <w:rPr>
                <w:rFonts w:ascii="Arial" w:eastAsia="Times New Roman" w:hAnsi="Arial" w:cs="Arial"/>
                <w:i/>
                <w:iCs/>
                <w:sz w:val="20"/>
                <w:szCs w:val="20"/>
                <w:lang w:eastAsia="nl-NL"/>
              </w:rPr>
            </w:pPr>
            <w:r w:rsidRPr="003014F1">
              <w:rPr>
                <w:rFonts w:ascii="Arial" w:eastAsia="Times New Roman" w:hAnsi="Arial" w:cs="Arial"/>
                <w:sz w:val="20"/>
                <w:szCs w:val="20"/>
                <w:lang w:eastAsia="nl-NL"/>
              </w:rPr>
              <w:t xml:space="preserve">Indien een werknemer tot de risicogroep (RIVM-lijst) behoort en niet zeker is over zijn (medische) situatie, kan deze werknemer contact opnemen met zijn bedrijfsarts en/of zijn behandelaar. Het kan zijn dat  tijdens de corona-uitbraak aanvullende </w:t>
            </w:r>
            <w:r w:rsidRPr="003014F1">
              <w:rPr>
                <w:rFonts w:ascii="Arial" w:eastAsia="Times New Roman" w:hAnsi="Arial" w:cs="Arial"/>
                <w:sz w:val="20"/>
                <w:szCs w:val="20"/>
                <w:lang w:eastAsia="nl-NL"/>
              </w:rPr>
              <w:lastRenderedPageBreak/>
              <w:t xml:space="preserve">voorzorgsmaatregelen en instructies nodig zijn. Het is van belang dat met de werkgever/leidinggevende na goed overleg en met gezond verstand wordt bekeken hoe taken kunnen worden uitgevoerd; hierbij is altijd een individuele risico-inschatting en maatwerk nodig; de </w:t>
            </w:r>
            <w:proofErr w:type="spellStart"/>
            <w:r w:rsidRPr="003014F1">
              <w:rPr>
                <w:rFonts w:ascii="Arial" w:eastAsia="Times New Roman" w:hAnsi="Arial" w:cs="Arial"/>
                <w:sz w:val="20"/>
                <w:szCs w:val="20"/>
                <w:lang w:eastAsia="nl-NL"/>
              </w:rPr>
              <w:t>arbo</w:t>
            </w:r>
            <w:proofErr w:type="spellEnd"/>
            <w:r w:rsidRPr="003014F1">
              <w:rPr>
                <w:rFonts w:ascii="Arial" w:eastAsia="Times New Roman" w:hAnsi="Arial" w:cs="Arial"/>
                <w:sz w:val="20"/>
                <w:szCs w:val="20"/>
                <w:lang w:eastAsia="nl-NL"/>
              </w:rPr>
              <w:t>-/bedrijfsarts adviseert.</w:t>
            </w:r>
          </w:p>
          <w:p w14:paraId="5595B387" w14:textId="498478E1" w:rsidR="00B777AA" w:rsidRPr="00024627" w:rsidRDefault="00B777AA" w:rsidP="00B777AA">
            <w:pPr>
              <w:spacing w:before="40" w:after="40" w:line="276" w:lineRule="auto"/>
              <w:rPr>
                <w:rFonts w:ascii="Arial" w:eastAsia="Times New Roman" w:hAnsi="Arial" w:cs="Arial"/>
                <w:i/>
                <w:iCs/>
                <w:sz w:val="20"/>
                <w:szCs w:val="20"/>
                <w:lang w:eastAsia="nl-NL"/>
              </w:rPr>
            </w:pPr>
            <w:r w:rsidRPr="00024627">
              <w:rPr>
                <w:rFonts w:ascii="Arial" w:eastAsia="Times New Roman" w:hAnsi="Arial" w:cs="Arial"/>
                <w:sz w:val="20"/>
                <w:szCs w:val="20"/>
                <w:lang w:eastAsia="nl-NL"/>
              </w:rPr>
              <w:t xml:space="preserve">Er zijn situaties denkbaar waarin het werk wél een verhoogd gezondheidsrisico oplevert en extra bescherming redelijkerwijs of in praktische zin niet te realiseren is. </w:t>
            </w:r>
            <w:r w:rsidRPr="003014F1">
              <w:rPr>
                <w:vertAlign w:val="superscript"/>
                <w:lang w:eastAsia="nl-NL"/>
              </w:rPr>
              <w:footnoteReference w:id="2"/>
            </w:r>
            <w:r w:rsidRPr="00024627">
              <w:rPr>
                <w:rFonts w:ascii="Arial" w:eastAsia="Times New Roman" w:hAnsi="Arial" w:cs="Arial"/>
                <w:sz w:val="20"/>
                <w:szCs w:val="20"/>
                <w:lang w:eastAsia="nl-NL"/>
              </w:rPr>
              <w:t> In die gevallen verplicht de wet de werkgever om, na een goede risico-inschatting,</w:t>
            </w:r>
            <w:r w:rsidRPr="003014F1">
              <w:rPr>
                <w:vertAlign w:val="superscript"/>
                <w:lang w:eastAsia="nl-NL"/>
              </w:rPr>
              <w:footnoteReference w:id="3"/>
            </w:r>
            <w:r w:rsidRPr="00024627">
              <w:rPr>
                <w:rFonts w:ascii="Arial" w:eastAsia="Times New Roman" w:hAnsi="Arial" w:cs="Arial"/>
                <w:sz w:val="20"/>
                <w:szCs w:val="20"/>
                <w:lang w:eastAsia="nl-NL"/>
              </w:rPr>
              <w:t xml:space="preserve">  werknemers met een verhoogde risico vrij te stellen van de desbetreffende werkzaamheden en (tijdelijk) vervangend werk aan te bieden. Eventueel kan de werkgever ook aanvullende advies opvragen bij de </w:t>
            </w:r>
            <w:proofErr w:type="spellStart"/>
            <w:r w:rsidRPr="00024627">
              <w:rPr>
                <w:rFonts w:ascii="Arial" w:eastAsia="Times New Roman" w:hAnsi="Arial" w:cs="Arial"/>
                <w:sz w:val="20"/>
                <w:szCs w:val="20"/>
                <w:lang w:eastAsia="nl-NL"/>
              </w:rPr>
              <w:t>arbo</w:t>
            </w:r>
            <w:proofErr w:type="spellEnd"/>
            <w:r w:rsidRPr="00024627">
              <w:rPr>
                <w:rFonts w:ascii="Arial" w:eastAsia="Times New Roman" w:hAnsi="Arial" w:cs="Arial"/>
                <w:sz w:val="20"/>
                <w:szCs w:val="20"/>
                <w:lang w:eastAsia="nl-NL"/>
              </w:rPr>
              <w:t>-/bedrijfsarts.</w:t>
            </w:r>
          </w:p>
        </w:tc>
        <w:tc>
          <w:tcPr>
            <w:tcW w:w="559" w:type="dxa"/>
            <w:shd w:val="clear" w:color="auto" w:fill="A8D08D" w:themeFill="accent6" w:themeFillTint="99"/>
          </w:tcPr>
          <w:p w14:paraId="6B15301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6E39BD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4DEF9C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921EDC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5AB25D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1D74E0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BD9EAE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98B2AEB" w14:textId="58802055" w:rsidTr="00BA122F">
        <w:tc>
          <w:tcPr>
            <w:tcW w:w="672" w:type="dxa"/>
            <w:shd w:val="clear" w:color="auto" w:fill="FFFFFF" w:themeFill="background1"/>
          </w:tcPr>
          <w:p w14:paraId="0D6DF3EA" w14:textId="19E1A6D1"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4E331393" w14:textId="0024F609" w:rsidR="00B777AA" w:rsidRPr="003014F1" w:rsidRDefault="00B777AA" w:rsidP="00B777AA">
            <w:pPr>
              <w:spacing w:line="276" w:lineRule="auto"/>
              <w:rPr>
                <w:rFonts w:ascii="Arial" w:hAnsi="Arial" w:cs="Arial"/>
                <w:sz w:val="20"/>
                <w:szCs w:val="20"/>
                <w:lang w:eastAsia="nl-NL"/>
              </w:rPr>
            </w:pPr>
            <w:r w:rsidRPr="003014F1">
              <w:rPr>
                <w:rFonts w:ascii="Arial" w:hAnsi="Arial" w:cs="Arial"/>
                <w:sz w:val="20"/>
                <w:szCs w:val="20"/>
                <w:lang w:eastAsia="nl-NL"/>
              </w:rPr>
              <w:t>Werknemers uit de risicogroepen hebben de keuze van het vorige, onder 2.A.1. beschreven, uitgangspunt af te wijken na overleg met de werkgever (al dan niet met betrokkenheid van de bedrijfs-/</w:t>
            </w:r>
            <w:proofErr w:type="spellStart"/>
            <w:r w:rsidRPr="003014F1">
              <w:rPr>
                <w:rFonts w:ascii="Arial" w:hAnsi="Arial" w:cs="Arial"/>
                <w:sz w:val="20"/>
                <w:szCs w:val="20"/>
                <w:lang w:eastAsia="nl-NL"/>
              </w:rPr>
              <w:t>arbo</w:t>
            </w:r>
            <w:proofErr w:type="spellEnd"/>
            <w:r w:rsidRPr="003014F1">
              <w:rPr>
                <w:rFonts w:ascii="Arial" w:hAnsi="Arial" w:cs="Arial"/>
                <w:sz w:val="20"/>
                <w:szCs w:val="20"/>
                <w:lang w:eastAsia="nl-NL"/>
              </w:rPr>
              <w:t>-arts).</w:t>
            </w:r>
          </w:p>
        </w:tc>
        <w:tc>
          <w:tcPr>
            <w:tcW w:w="559" w:type="dxa"/>
            <w:shd w:val="clear" w:color="auto" w:fill="A8D08D" w:themeFill="accent6" w:themeFillTint="99"/>
          </w:tcPr>
          <w:p w14:paraId="1882D7C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E9BC96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2E45CD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52D3232" w14:textId="7D612564"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73AB2A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9B810F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F7357C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3702EED" w14:textId="2F59DBBB" w:rsidTr="00BA122F">
        <w:tc>
          <w:tcPr>
            <w:tcW w:w="672" w:type="dxa"/>
          </w:tcPr>
          <w:p w14:paraId="62C34182" w14:textId="443B6123"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77B4FE47" w14:textId="28CF3AE7" w:rsidR="00B777AA" w:rsidRPr="003014F1" w:rsidRDefault="00B777AA" w:rsidP="00B777AA">
            <w:pPr>
              <w:tabs>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Leerlingen die tot een risicogroep behoren kunnen worden vrijgesteld van fysiek onderwijs. Dit is een keuze van de ouders/verzorgers na overleg met de school en eventuele betrokkenheid van de behandelend arts of jeugdarts. </w:t>
            </w:r>
          </w:p>
        </w:tc>
        <w:tc>
          <w:tcPr>
            <w:tcW w:w="559" w:type="dxa"/>
            <w:shd w:val="clear" w:color="auto" w:fill="A8D08D" w:themeFill="accent6" w:themeFillTint="99"/>
          </w:tcPr>
          <w:p w14:paraId="758BD2C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021957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F7A3A0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CB60541" w14:textId="0DD27FB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5CA362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B98D6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D916E2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0A56CF6" w14:textId="32966DBF" w:rsidTr="00BA122F">
        <w:tc>
          <w:tcPr>
            <w:tcW w:w="672" w:type="dxa"/>
          </w:tcPr>
          <w:p w14:paraId="31C5307C" w14:textId="5C33B744"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4</w:t>
            </w:r>
          </w:p>
        </w:tc>
        <w:tc>
          <w:tcPr>
            <w:tcW w:w="6350" w:type="dxa"/>
          </w:tcPr>
          <w:p w14:paraId="74E1DE95" w14:textId="5BB89F9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Werknemers/leerlingen met gezinsleden/huisgenoten uit een risicogroep komen werken</w:t>
            </w:r>
            <w:r>
              <w:rPr>
                <w:rFonts w:ascii="Arial" w:hAnsi="Arial" w:cs="Arial"/>
                <w:sz w:val="20"/>
                <w:szCs w:val="20"/>
              </w:rPr>
              <w:t>/</w:t>
            </w:r>
            <w:r w:rsidRPr="003014F1">
              <w:rPr>
                <w:rFonts w:ascii="Arial" w:hAnsi="Arial" w:cs="Arial"/>
                <w:sz w:val="20"/>
                <w:szCs w:val="20"/>
              </w:rPr>
              <w:t>naar school</w:t>
            </w:r>
            <w:r>
              <w:rPr>
                <w:rFonts w:ascii="Arial" w:hAnsi="Arial" w:cs="Arial"/>
                <w:sz w:val="20"/>
                <w:szCs w:val="20"/>
              </w:rPr>
              <w:t>, maar</w:t>
            </w:r>
            <w:r w:rsidRPr="003014F1">
              <w:rPr>
                <w:rFonts w:ascii="Arial" w:hAnsi="Arial" w:cs="Arial"/>
                <w:sz w:val="20"/>
                <w:szCs w:val="20"/>
              </w:rPr>
              <w:t xml:space="preserve"> hebben de keuze van dit uitgangspunt af te wijken na overleg met de werkgever/school (al dan niet met betrokkenheid van de bedrijfs-/</w:t>
            </w:r>
            <w:proofErr w:type="spellStart"/>
            <w:r w:rsidRPr="003014F1">
              <w:rPr>
                <w:rFonts w:ascii="Arial" w:hAnsi="Arial" w:cs="Arial"/>
                <w:sz w:val="20"/>
                <w:szCs w:val="20"/>
              </w:rPr>
              <w:t>arbo</w:t>
            </w:r>
            <w:proofErr w:type="spellEnd"/>
            <w:r w:rsidRPr="003014F1">
              <w:rPr>
                <w:rFonts w:ascii="Arial" w:hAnsi="Arial" w:cs="Arial"/>
                <w:sz w:val="20"/>
                <w:szCs w:val="20"/>
              </w:rPr>
              <w:t>-arts).</w:t>
            </w:r>
          </w:p>
        </w:tc>
        <w:tc>
          <w:tcPr>
            <w:tcW w:w="559" w:type="dxa"/>
            <w:shd w:val="clear" w:color="auto" w:fill="A8D08D" w:themeFill="accent6" w:themeFillTint="99"/>
          </w:tcPr>
          <w:p w14:paraId="1824FCA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DFD7CB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772E8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C1065D4" w14:textId="5B55AA68"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5C9E46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416802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886FDF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798C5B3" w14:textId="77777777" w:rsidTr="00BA122F">
        <w:tc>
          <w:tcPr>
            <w:tcW w:w="672" w:type="dxa"/>
          </w:tcPr>
          <w:p w14:paraId="24081E41" w14:textId="255374AD"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350" w:type="dxa"/>
          </w:tcPr>
          <w:p w14:paraId="667D5969" w14:textId="02150218"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Zwangere werkneemsters worden vanaf het derde trimester vrijgesteld van hun (reguliere) werk als het niet lukt om 1,5 meter afstand van anderen te houden. Zij moeten vanaf het derde trimester (vervangend) werk doen waarbij de afstand van 1,5 meter wel gehandhaafd kan worden. De </w:t>
            </w:r>
            <w:hyperlink r:id="rId19" w:history="1">
              <w:r w:rsidRPr="003014F1">
                <w:rPr>
                  <w:rStyle w:val="Hyperlink"/>
                  <w:rFonts w:ascii="Arial" w:hAnsi="Arial" w:cs="Arial"/>
                  <w:sz w:val="20"/>
                  <w:szCs w:val="20"/>
                </w:rPr>
                <w:t>risico’s bij zwangerschap</w:t>
              </w:r>
            </w:hyperlink>
            <w:r w:rsidRPr="003014F1">
              <w:rPr>
                <w:rFonts w:ascii="Arial" w:hAnsi="Arial" w:cs="Arial"/>
                <w:sz w:val="20"/>
                <w:szCs w:val="20"/>
              </w:rPr>
              <w:t xml:space="preserve"> zijn beschreven op de website van het RIVM. Deze richtlijn staat op de website van het RIVM. </w:t>
            </w:r>
          </w:p>
        </w:tc>
        <w:tc>
          <w:tcPr>
            <w:tcW w:w="559" w:type="dxa"/>
            <w:shd w:val="clear" w:color="auto" w:fill="A8D08D" w:themeFill="accent6" w:themeFillTint="99"/>
          </w:tcPr>
          <w:p w14:paraId="71DBFB0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F39BB8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4DC9D5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E8CBDE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85E93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F497E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17E5BE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16A47DB" w14:textId="77777777" w:rsidTr="00BA122F">
        <w:tc>
          <w:tcPr>
            <w:tcW w:w="672" w:type="dxa"/>
          </w:tcPr>
          <w:p w14:paraId="329D2C66" w14:textId="1A185C9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350" w:type="dxa"/>
          </w:tcPr>
          <w:p w14:paraId="52BD1347" w14:textId="2CE9A2D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Werknemers die zich zorgen maken komen werken en gaan in gesprek met de werkgever over eventuele aanvullende afspraken (al dan niet met betrokkenheid van de bedrijfs-/</w:t>
            </w:r>
            <w:proofErr w:type="spellStart"/>
            <w:r w:rsidRPr="003014F1">
              <w:rPr>
                <w:rFonts w:ascii="Arial" w:hAnsi="Arial" w:cs="Arial"/>
                <w:sz w:val="20"/>
                <w:szCs w:val="20"/>
              </w:rPr>
              <w:t>arbo</w:t>
            </w:r>
            <w:proofErr w:type="spellEnd"/>
            <w:r w:rsidRPr="003014F1">
              <w:rPr>
                <w:rFonts w:ascii="Arial" w:hAnsi="Arial" w:cs="Arial"/>
                <w:sz w:val="20"/>
                <w:szCs w:val="20"/>
              </w:rPr>
              <w:t>-arts).</w:t>
            </w:r>
          </w:p>
        </w:tc>
        <w:tc>
          <w:tcPr>
            <w:tcW w:w="559" w:type="dxa"/>
            <w:shd w:val="clear" w:color="auto" w:fill="A8D08D" w:themeFill="accent6" w:themeFillTint="99"/>
          </w:tcPr>
          <w:p w14:paraId="3A997CE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D59C2A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78C2EA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7E6447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7DD388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CCDC4A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CFEAE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3B0DAB0" w14:textId="377955A5" w:rsidTr="00BA122F">
        <w:tc>
          <w:tcPr>
            <w:tcW w:w="672" w:type="dxa"/>
            <w:shd w:val="clear" w:color="auto" w:fill="A8D08D"/>
          </w:tcPr>
          <w:p w14:paraId="2442A6F6" w14:textId="71DDDB71" w:rsidR="00B777AA" w:rsidRPr="003014F1" w:rsidRDefault="00884687"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B</w:t>
            </w:r>
          </w:p>
        </w:tc>
        <w:tc>
          <w:tcPr>
            <w:tcW w:w="6350" w:type="dxa"/>
            <w:shd w:val="clear" w:color="auto" w:fill="A8D08D"/>
          </w:tcPr>
          <w:p w14:paraId="2C0BE0A5" w14:textId="6643D738"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Organisatie coronacrisis </w:t>
            </w:r>
          </w:p>
        </w:tc>
        <w:tc>
          <w:tcPr>
            <w:tcW w:w="559" w:type="dxa"/>
            <w:shd w:val="clear" w:color="auto" w:fill="A8D08D"/>
          </w:tcPr>
          <w:p w14:paraId="5EB5D30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006DE9D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53F2F876"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158BD113" w14:textId="4A199EEE"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EBB71CC"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71DA35B8"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2DFAD7E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49437B7C" w14:textId="4DF70E0D" w:rsidTr="00BA122F">
        <w:tc>
          <w:tcPr>
            <w:tcW w:w="672" w:type="dxa"/>
          </w:tcPr>
          <w:p w14:paraId="02C255E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7466343A" w14:textId="77777777" w:rsidR="00B777AA" w:rsidRPr="003014F1" w:rsidRDefault="00B777AA" w:rsidP="00B777AA">
            <w:pPr>
              <w:tabs>
                <w:tab w:val="left" w:pos="851"/>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Er is binnen de school een corona-aanspreekpunt of coronateam benoemd. Het aanspreekpunt/team: </w:t>
            </w:r>
          </w:p>
          <w:p w14:paraId="0FEE8B33" w14:textId="77777777"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Heeft voldoende beslissingsbevoegdheden en is voldoende slagvaardig. </w:t>
            </w:r>
          </w:p>
          <w:p w14:paraId="4D5EE889" w14:textId="1922B33F"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Is op de hoogte van de meest recente ontwikkelingen, informatie en richtlijnen.</w:t>
            </w:r>
          </w:p>
          <w:p w14:paraId="4D0BB4C6" w14:textId="02B5DCAA"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Evalueert genomen maatregelen. Deze worden zo nodig bijgesteld.</w:t>
            </w:r>
          </w:p>
          <w:p w14:paraId="5522E413" w14:textId="3E2D16F7"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hAnsi="Arial" w:cs="Arial"/>
                <w:sz w:val="20"/>
                <w:szCs w:val="20"/>
              </w:rPr>
            </w:pPr>
            <w:r w:rsidRPr="003014F1">
              <w:rPr>
                <w:rFonts w:ascii="Arial" w:eastAsia="Times New Roman" w:hAnsi="Arial" w:cs="Arial"/>
                <w:sz w:val="20"/>
                <w:szCs w:val="20"/>
                <w:lang w:eastAsia="nl-NL"/>
              </w:rPr>
              <w:t>Stelt een draaiboek samen.</w:t>
            </w:r>
          </w:p>
          <w:p w14:paraId="36948611" w14:textId="77777777"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hAnsi="Arial" w:cs="Arial"/>
                <w:sz w:val="20"/>
                <w:szCs w:val="20"/>
              </w:rPr>
            </w:pPr>
            <w:r w:rsidRPr="003014F1">
              <w:rPr>
                <w:rFonts w:ascii="Arial" w:eastAsia="Times New Roman" w:hAnsi="Arial" w:cs="Arial"/>
                <w:sz w:val="20"/>
                <w:szCs w:val="20"/>
                <w:lang w:eastAsia="nl-NL"/>
              </w:rPr>
              <w:t>Betrekt directie, de medezeggenschapsraad, de BHV-organisatie, de preventiemedewerker en de (technische) gebouwbeheerder bij het vaststellen van het beleid tijdens deze crisis.</w:t>
            </w:r>
          </w:p>
        </w:tc>
        <w:tc>
          <w:tcPr>
            <w:tcW w:w="559" w:type="dxa"/>
            <w:shd w:val="clear" w:color="auto" w:fill="A8D08D" w:themeFill="accent6" w:themeFillTint="99"/>
          </w:tcPr>
          <w:p w14:paraId="7AE819D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534E50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2C9934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8EF97FE" w14:textId="69C62D6D"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F0409F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E92E22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81416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2A86C1A" w14:textId="27D599D1" w:rsidTr="00BA122F">
        <w:tc>
          <w:tcPr>
            <w:tcW w:w="672" w:type="dxa"/>
          </w:tcPr>
          <w:p w14:paraId="4D0E8AEF" w14:textId="7115B425"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2</w:t>
            </w:r>
          </w:p>
        </w:tc>
        <w:tc>
          <w:tcPr>
            <w:tcW w:w="6350" w:type="dxa"/>
          </w:tcPr>
          <w:p w14:paraId="41F4C146" w14:textId="485BD91A"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Er vindt toezicht plaats op het naleven van de genomen maatregelen. </w:t>
            </w:r>
          </w:p>
        </w:tc>
        <w:tc>
          <w:tcPr>
            <w:tcW w:w="559" w:type="dxa"/>
            <w:shd w:val="clear" w:color="auto" w:fill="A8D08D" w:themeFill="accent6" w:themeFillTint="99"/>
          </w:tcPr>
          <w:p w14:paraId="65A77B1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529E0F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222288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ACCAB36" w14:textId="1940B31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A9E77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4A7526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C31FF4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2D0FAB8" w14:textId="390E90C1" w:rsidTr="00BA122F">
        <w:tc>
          <w:tcPr>
            <w:tcW w:w="672" w:type="dxa"/>
          </w:tcPr>
          <w:p w14:paraId="4D51676B" w14:textId="68ACF13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46F95787" w14:textId="7777777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 xml:space="preserve">Het schoolreglement (inclusief sanctiebeleid) is, indien noodzakelijk, (tijdelijke) aangepast/aangevuld. </w:t>
            </w:r>
          </w:p>
        </w:tc>
        <w:tc>
          <w:tcPr>
            <w:tcW w:w="559" w:type="dxa"/>
            <w:shd w:val="clear" w:color="auto" w:fill="A8D08D" w:themeFill="accent6" w:themeFillTint="99"/>
          </w:tcPr>
          <w:p w14:paraId="669F9FD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4C41E7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EE89B1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B88AD01" w14:textId="6E8B3E79"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F24828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0DCA5C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3AEE31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B54B62A" w14:textId="77777777" w:rsidTr="00BA122F">
        <w:tc>
          <w:tcPr>
            <w:tcW w:w="672" w:type="dxa"/>
          </w:tcPr>
          <w:p w14:paraId="60193F2D" w14:textId="596C4A9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350" w:type="dxa"/>
          </w:tcPr>
          <w:p w14:paraId="1F2AB7CC" w14:textId="0204F23A"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De catering kan open</w:t>
            </w:r>
            <w:r>
              <w:rPr>
                <w:rFonts w:ascii="Arial" w:hAnsi="Arial" w:cs="Arial"/>
                <w:sz w:val="20"/>
                <w:szCs w:val="20"/>
              </w:rPr>
              <w:t xml:space="preserve"> indien nodig</w:t>
            </w:r>
            <w:r w:rsidRPr="003014F1">
              <w:rPr>
                <w:rFonts w:ascii="Arial" w:hAnsi="Arial" w:cs="Arial"/>
                <w:sz w:val="20"/>
                <w:szCs w:val="20"/>
              </w:rPr>
              <w:t xml:space="preserve">. De school gaat met de cateraar in gesprek over de wijze waarop deze open kan, met inachtneming van de veiligheids- en hygiënemaatregelen.  </w:t>
            </w:r>
          </w:p>
        </w:tc>
        <w:tc>
          <w:tcPr>
            <w:tcW w:w="559" w:type="dxa"/>
            <w:shd w:val="clear" w:color="auto" w:fill="A8D08D" w:themeFill="accent6" w:themeFillTint="99"/>
          </w:tcPr>
          <w:p w14:paraId="44D9D11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366FB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68809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661A1B3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292D83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67D512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0A0291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B3B3552" w14:textId="77777777" w:rsidTr="00BA122F">
        <w:tc>
          <w:tcPr>
            <w:tcW w:w="672" w:type="dxa"/>
          </w:tcPr>
          <w:p w14:paraId="1A6D2C2C" w14:textId="2A771ACA"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350" w:type="dxa"/>
          </w:tcPr>
          <w:p w14:paraId="6944523F" w14:textId="769C2CA0"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Hierbij wordt ook aandacht besteed aan de noodzakelijke voorzieningen/aanpassingen (i.v.m. 1,5 meter afstand</w:t>
            </w:r>
            <w:r w:rsidR="00E10C52">
              <w:rPr>
                <w:rFonts w:ascii="Arial" w:hAnsi="Arial" w:cs="Arial"/>
                <w:sz w:val="20"/>
                <w:szCs w:val="20"/>
              </w:rPr>
              <w:t xml:space="preserve"> tussen werknemers en leerlingen en tussen werknemers onderling</w:t>
            </w:r>
            <w:r w:rsidRPr="003014F1">
              <w:rPr>
                <w:rFonts w:ascii="Arial" w:hAnsi="Arial" w:cs="Arial"/>
                <w:sz w:val="20"/>
                <w:szCs w:val="20"/>
              </w:rPr>
              <w:t>).</w:t>
            </w:r>
          </w:p>
        </w:tc>
        <w:tc>
          <w:tcPr>
            <w:tcW w:w="559" w:type="dxa"/>
            <w:shd w:val="clear" w:color="auto" w:fill="A8D08D" w:themeFill="accent6" w:themeFillTint="99"/>
          </w:tcPr>
          <w:p w14:paraId="7D1438E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BD856C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585EE2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E0F250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60CD1A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D449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F0C704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684BF0D" w14:textId="2FC22310" w:rsidTr="00BA122F">
        <w:tc>
          <w:tcPr>
            <w:tcW w:w="672" w:type="dxa"/>
          </w:tcPr>
          <w:p w14:paraId="2AEF7439" w14:textId="09D0233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350" w:type="dxa"/>
          </w:tcPr>
          <w:p w14:paraId="3F4A8BC5" w14:textId="37AFB376"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Ambulante jeugdhulp kan worden opgestart, met inachtneming van de 1,5 meter afstand tussen de hulpverlener en de leerling of via de digitale mogelijkheden. </w:t>
            </w:r>
          </w:p>
        </w:tc>
        <w:tc>
          <w:tcPr>
            <w:tcW w:w="559" w:type="dxa"/>
            <w:shd w:val="clear" w:color="auto" w:fill="A8D08D" w:themeFill="accent6" w:themeFillTint="99"/>
          </w:tcPr>
          <w:p w14:paraId="29E0CEF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070E81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9D14F0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BA5A33D" w14:textId="7A4E52F4"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B0F5C9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1A502B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92B1E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D931C89" w14:textId="5ABF4264" w:rsidTr="00BA122F">
        <w:tc>
          <w:tcPr>
            <w:tcW w:w="672" w:type="dxa"/>
          </w:tcPr>
          <w:p w14:paraId="5DA249DC" w14:textId="3977F12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350" w:type="dxa"/>
          </w:tcPr>
          <w:p w14:paraId="29FFFE2F" w14:textId="06DDFC3B"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Stages van leerlingen gaan alleen door als het stagebedrijf en de leerling de richtlijnen van het RIVM en de eigen sector naleven. </w:t>
            </w:r>
          </w:p>
        </w:tc>
        <w:tc>
          <w:tcPr>
            <w:tcW w:w="559" w:type="dxa"/>
            <w:shd w:val="clear" w:color="auto" w:fill="A8D08D" w:themeFill="accent6" w:themeFillTint="99"/>
          </w:tcPr>
          <w:p w14:paraId="5CC7283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F5EA95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2D3C4F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980E9D5" w14:textId="1B71ABAD"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A54D8D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DDEBD5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89D0B5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D509772" w14:textId="028C1D2E" w:rsidTr="00BA122F">
        <w:tc>
          <w:tcPr>
            <w:tcW w:w="672" w:type="dxa"/>
          </w:tcPr>
          <w:p w14:paraId="1FBA9AE0" w14:textId="3DD0FD7D"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8</w:t>
            </w:r>
          </w:p>
        </w:tc>
        <w:tc>
          <w:tcPr>
            <w:tcW w:w="6350" w:type="dxa"/>
          </w:tcPr>
          <w:p w14:paraId="54D43474" w14:textId="0703781F"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pacing w:val="-3"/>
                <w:sz w:val="20"/>
                <w:szCs w:val="20"/>
              </w:rPr>
              <w:t xml:space="preserve">Er is met de BHV-organisatie besproken wat de aandachtspunten zijn met betrekking tot de bedrijfshulpverlening. Denk hierbij aan het veilig verlenen van EHBO, de locatie van de verzamelplaats van de </w:t>
            </w:r>
            <w:proofErr w:type="spellStart"/>
            <w:r w:rsidRPr="003014F1">
              <w:rPr>
                <w:rFonts w:ascii="Arial" w:hAnsi="Arial" w:cs="Arial"/>
                <w:spacing w:val="-3"/>
                <w:sz w:val="20"/>
                <w:szCs w:val="20"/>
              </w:rPr>
              <w:t>B</w:t>
            </w:r>
            <w:r w:rsidR="00611DA9">
              <w:rPr>
                <w:rFonts w:ascii="Arial" w:hAnsi="Arial" w:cs="Arial"/>
                <w:spacing w:val="-3"/>
                <w:sz w:val="20"/>
                <w:szCs w:val="20"/>
              </w:rPr>
              <w:t>HV</w:t>
            </w:r>
            <w:r w:rsidRPr="003014F1">
              <w:rPr>
                <w:rFonts w:ascii="Arial" w:hAnsi="Arial" w:cs="Arial"/>
                <w:spacing w:val="-3"/>
                <w:sz w:val="20"/>
                <w:szCs w:val="20"/>
              </w:rPr>
              <w:t>’ers</w:t>
            </w:r>
            <w:proofErr w:type="spellEnd"/>
            <w:r w:rsidRPr="003014F1">
              <w:rPr>
                <w:rFonts w:ascii="Arial" w:hAnsi="Arial" w:cs="Arial"/>
                <w:spacing w:val="-3"/>
                <w:sz w:val="20"/>
                <w:szCs w:val="20"/>
              </w:rPr>
              <w:t xml:space="preserve"> en schoonmaken na gebruik van de gebruikte materialen, zoals portofoons.</w:t>
            </w:r>
            <w:r w:rsidRPr="003014F1">
              <w:rPr>
                <w:rFonts w:ascii="Arial" w:hAnsi="Arial" w:cs="Arial"/>
                <w:sz w:val="20"/>
                <w:szCs w:val="20"/>
              </w:rPr>
              <w:t xml:space="preserve"> Op de site van het </w:t>
            </w:r>
            <w:r w:rsidRPr="003014F1">
              <w:rPr>
                <w:rFonts w:ascii="Arial" w:hAnsi="Arial" w:cs="Arial"/>
                <w:color w:val="000000"/>
                <w:sz w:val="20"/>
                <w:szCs w:val="20"/>
                <w:shd w:val="clear" w:color="auto" w:fill="FFFFFF"/>
              </w:rPr>
              <w:t>Nederlands Instituut voor Bedrijfshulpverlening</w:t>
            </w:r>
            <w:r w:rsidRPr="003014F1">
              <w:rPr>
                <w:rFonts w:ascii="Arial" w:hAnsi="Arial" w:cs="Arial"/>
                <w:sz w:val="20"/>
                <w:szCs w:val="20"/>
              </w:rPr>
              <w:t xml:space="preserve"> zijn </w:t>
            </w:r>
            <w:hyperlink r:id="rId20" w:history="1">
              <w:r w:rsidRPr="003014F1">
                <w:rPr>
                  <w:rStyle w:val="Hyperlink"/>
                  <w:rFonts w:ascii="Arial" w:hAnsi="Arial" w:cs="Arial"/>
                  <w:sz w:val="20"/>
                  <w:szCs w:val="20"/>
                </w:rPr>
                <w:t>de actuele richtlijnen voor reanimatie en EHBO tijdens de coronacrisis</w:t>
              </w:r>
            </w:hyperlink>
            <w:r w:rsidRPr="003014F1">
              <w:rPr>
                <w:rFonts w:ascii="Arial" w:hAnsi="Arial" w:cs="Arial"/>
                <w:sz w:val="20"/>
                <w:szCs w:val="20"/>
              </w:rPr>
              <w:t xml:space="preserve"> te lezen. </w:t>
            </w:r>
          </w:p>
        </w:tc>
        <w:tc>
          <w:tcPr>
            <w:tcW w:w="559" w:type="dxa"/>
            <w:shd w:val="clear" w:color="auto" w:fill="A8D08D" w:themeFill="accent6" w:themeFillTint="99"/>
          </w:tcPr>
          <w:p w14:paraId="6BED1F0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2CB538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C73690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7BE5CA3" w14:textId="0E902F4D"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115EFF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C34D10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131378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141D0DC" w14:textId="77777777" w:rsidTr="00BA122F">
        <w:tc>
          <w:tcPr>
            <w:tcW w:w="672" w:type="dxa"/>
            <w:shd w:val="clear" w:color="auto" w:fill="A8D08D"/>
          </w:tcPr>
          <w:p w14:paraId="67ACF9EF" w14:textId="1C251C5A" w:rsidR="00B777AA" w:rsidRPr="003014F1" w:rsidRDefault="00611DA9"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C</w:t>
            </w:r>
          </w:p>
        </w:tc>
        <w:tc>
          <w:tcPr>
            <w:tcW w:w="6350" w:type="dxa"/>
            <w:shd w:val="clear" w:color="auto" w:fill="A8D08D"/>
          </w:tcPr>
          <w:p w14:paraId="71FD279A" w14:textId="0FB9CB43"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Informatievoorziening en voorlichting en instructie </w:t>
            </w:r>
          </w:p>
        </w:tc>
        <w:tc>
          <w:tcPr>
            <w:tcW w:w="559" w:type="dxa"/>
            <w:shd w:val="clear" w:color="auto" w:fill="A8D08D"/>
          </w:tcPr>
          <w:p w14:paraId="17E540B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50F0C3C3"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F92DF6A"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0091BB9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71D6D178"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92ED038"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3F6E1D0"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1A6076E6" w14:textId="4730393B" w:rsidTr="00BA122F">
        <w:tc>
          <w:tcPr>
            <w:tcW w:w="672" w:type="dxa"/>
          </w:tcPr>
          <w:p w14:paraId="4BEE7FAC" w14:textId="07E3D56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17A4D024" w14:textId="06C71C43"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iCs/>
                <w:color w:val="auto"/>
                <w:spacing w:val="-1"/>
                <w:sz w:val="20"/>
                <w:szCs w:val="20"/>
              </w:rPr>
            </w:pPr>
            <w:r w:rsidRPr="003014F1">
              <w:rPr>
                <w:rFonts w:ascii="Arial" w:hAnsi="Arial" w:cs="Arial"/>
                <w:color w:val="auto"/>
                <w:sz w:val="20"/>
                <w:szCs w:val="20"/>
              </w:rPr>
              <w:t xml:space="preserve">Medewerkers, leerlingen en ouders/verzorgers van leerlingen zijn via een mail/nieuwsbrief over de relevante regels en afspraken geïnformeerd. Hierbij is aandacht besteed aan ouders/verzorgers die de Nederlandse taal onvoldoende beheersen. </w:t>
            </w:r>
          </w:p>
        </w:tc>
        <w:tc>
          <w:tcPr>
            <w:tcW w:w="559" w:type="dxa"/>
            <w:shd w:val="clear" w:color="auto" w:fill="A8D08D" w:themeFill="accent6" w:themeFillTint="99"/>
          </w:tcPr>
          <w:p w14:paraId="28D1A2B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D5BEB5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D50B9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8EFE917" w14:textId="76C276B3"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835547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6279B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2B88A6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FD57B39" w14:textId="3FB56958" w:rsidTr="00BA122F">
        <w:tc>
          <w:tcPr>
            <w:tcW w:w="672" w:type="dxa"/>
          </w:tcPr>
          <w:p w14:paraId="01BE0690" w14:textId="2132C10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2</w:t>
            </w:r>
          </w:p>
        </w:tc>
        <w:tc>
          <w:tcPr>
            <w:tcW w:w="6350" w:type="dxa"/>
          </w:tcPr>
          <w:p w14:paraId="720E6DD8" w14:textId="4B29302F" w:rsidR="00B777AA" w:rsidRPr="003014F1" w:rsidRDefault="00B777AA" w:rsidP="00B777AA">
            <w:pPr>
              <w:tabs>
                <w:tab w:val="left" w:pos="6521"/>
              </w:tabs>
              <w:spacing w:before="40" w:after="40" w:line="276" w:lineRule="auto"/>
              <w:contextualSpacing/>
              <w:rPr>
                <w:rFonts w:ascii="Arial" w:hAnsi="Arial" w:cs="Arial"/>
                <w:iCs/>
                <w:spacing w:val="-1"/>
                <w:sz w:val="20"/>
                <w:szCs w:val="20"/>
              </w:rPr>
            </w:pPr>
            <w:r w:rsidRPr="003014F1">
              <w:rPr>
                <w:rFonts w:ascii="Arial" w:hAnsi="Arial" w:cs="Arial"/>
                <w:sz w:val="20"/>
                <w:szCs w:val="20"/>
              </w:rPr>
              <w:t xml:space="preserve">De gemaakte afspraken en genomen maatregelen worden tijdens de mentorlessen met de leerlingen besproken, herhaald en geëvalueerd. </w:t>
            </w:r>
          </w:p>
        </w:tc>
        <w:tc>
          <w:tcPr>
            <w:tcW w:w="559" w:type="dxa"/>
            <w:shd w:val="clear" w:color="auto" w:fill="A8D08D" w:themeFill="accent6" w:themeFillTint="99"/>
          </w:tcPr>
          <w:p w14:paraId="2E98E5C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AB3692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5DF701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6A0B89F" w14:textId="3255EFDB"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DF760A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65F3E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D57FF6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43F5177" w14:textId="0B5AC3C4" w:rsidTr="00BA122F">
        <w:tc>
          <w:tcPr>
            <w:tcW w:w="672" w:type="dxa"/>
          </w:tcPr>
          <w:p w14:paraId="0BE4F7D3" w14:textId="0DD830C2"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6A042361" w14:textId="7777777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iCs/>
                <w:color w:val="auto"/>
                <w:spacing w:val="-1"/>
                <w:sz w:val="20"/>
                <w:szCs w:val="20"/>
              </w:rPr>
            </w:pPr>
            <w:r w:rsidRPr="003014F1">
              <w:rPr>
                <w:rFonts w:ascii="Arial" w:hAnsi="Arial" w:cs="Arial"/>
                <w:color w:val="auto"/>
                <w:sz w:val="20"/>
                <w:szCs w:val="20"/>
              </w:rPr>
              <w:t>De relevante afspraken en regels zijn beschikbaar op de internetpagina van school.</w:t>
            </w:r>
          </w:p>
        </w:tc>
        <w:tc>
          <w:tcPr>
            <w:tcW w:w="559" w:type="dxa"/>
            <w:shd w:val="clear" w:color="auto" w:fill="A8D08D" w:themeFill="accent6" w:themeFillTint="99"/>
          </w:tcPr>
          <w:p w14:paraId="3BCE364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104124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564DA7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6E4F20B" w14:textId="2E6C8CDE"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F89B4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6AE21A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192EB6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2A70CE6" w14:textId="6CCBE2ED" w:rsidTr="00BA122F">
        <w:tc>
          <w:tcPr>
            <w:tcW w:w="672" w:type="dxa"/>
            <w:shd w:val="clear" w:color="auto" w:fill="A8D08D"/>
          </w:tcPr>
          <w:p w14:paraId="28F1417E" w14:textId="6EC94F19" w:rsidR="00B777AA" w:rsidRPr="003014F1" w:rsidRDefault="001F0FAE"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D</w:t>
            </w:r>
          </w:p>
        </w:tc>
        <w:tc>
          <w:tcPr>
            <w:tcW w:w="6350" w:type="dxa"/>
            <w:shd w:val="clear" w:color="auto" w:fill="A8D08D"/>
          </w:tcPr>
          <w:p w14:paraId="4A6A5205" w14:textId="6F5B0A5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Beperking aantal </w:t>
            </w:r>
            <w:proofErr w:type="spellStart"/>
            <w:r w:rsidRPr="003014F1">
              <w:rPr>
                <w:rFonts w:ascii="Arial" w:hAnsi="Arial" w:cs="Arial"/>
                <w:b/>
                <w:bCs/>
                <w:color w:val="8E148B"/>
                <w:sz w:val="20"/>
                <w:szCs w:val="20"/>
                <w:u w:val="single"/>
              </w:rPr>
              <w:t>blootgestelden</w:t>
            </w:r>
            <w:proofErr w:type="spellEnd"/>
            <w:r w:rsidRPr="003014F1">
              <w:rPr>
                <w:rFonts w:ascii="Arial" w:hAnsi="Arial" w:cs="Arial"/>
                <w:b/>
                <w:bCs/>
                <w:color w:val="8E148B"/>
                <w:sz w:val="20"/>
                <w:szCs w:val="20"/>
                <w:u w:val="single"/>
              </w:rPr>
              <w:t xml:space="preserve"> en beperken blootstellingstijd</w:t>
            </w:r>
          </w:p>
        </w:tc>
        <w:tc>
          <w:tcPr>
            <w:tcW w:w="559" w:type="dxa"/>
            <w:shd w:val="clear" w:color="auto" w:fill="A8D08D"/>
          </w:tcPr>
          <w:p w14:paraId="6BD95C16"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0CAEA2C5"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7065DF2F"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059A3BE6" w14:textId="75950175"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64820C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18742E85"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C0BC09C"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03280E67" w14:textId="30930E9B" w:rsidTr="00BA122F">
        <w:tc>
          <w:tcPr>
            <w:tcW w:w="672" w:type="dxa"/>
            <w:shd w:val="clear" w:color="auto" w:fill="FFFFFF" w:themeFill="background1"/>
          </w:tcPr>
          <w:p w14:paraId="3CD2AEB6" w14:textId="7F8B0B1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79854EFC" w14:textId="60892A19" w:rsidR="00B777AA" w:rsidRPr="003014F1" w:rsidRDefault="00B777AA" w:rsidP="00B777AA">
            <w:pPr>
              <w:tabs>
                <w:tab w:val="left" w:pos="6521"/>
              </w:tabs>
              <w:spacing w:before="40" w:after="40" w:line="276" w:lineRule="auto"/>
              <w:contextualSpacing/>
              <w:textAlignment w:val="baseline"/>
              <w:rPr>
                <w:rFonts w:ascii="Arial" w:hAnsi="Arial" w:cs="Arial"/>
                <w:spacing w:val="-3"/>
                <w:sz w:val="20"/>
                <w:szCs w:val="20"/>
              </w:rPr>
            </w:pPr>
            <w:r w:rsidRPr="003014F1">
              <w:rPr>
                <w:rFonts w:ascii="Arial" w:eastAsia="Times New Roman" w:hAnsi="Arial" w:cs="Arial"/>
                <w:sz w:val="20"/>
                <w:szCs w:val="20"/>
                <w:lang w:eastAsia="nl-NL"/>
              </w:rPr>
              <w:t xml:space="preserve">De starttijden en de eindtijden van de schooldag zijn, als veel medewerkers en leerlingen gebruik maken van het OV, gespreid om het OV te ontlasten. </w:t>
            </w:r>
          </w:p>
        </w:tc>
        <w:tc>
          <w:tcPr>
            <w:tcW w:w="559" w:type="dxa"/>
            <w:shd w:val="clear" w:color="auto" w:fill="A8D08D" w:themeFill="accent6" w:themeFillTint="99"/>
          </w:tcPr>
          <w:p w14:paraId="0A3415B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B31737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BE4D6C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2D64B16" w14:textId="2A7F2CC2"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43EAE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1EC8E4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56A27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0EE15C8" w14:textId="77777777" w:rsidTr="00BA122F">
        <w:tc>
          <w:tcPr>
            <w:tcW w:w="672" w:type="dxa"/>
          </w:tcPr>
          <w:p w14:paraId="4DB7A08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1895CCA9" w14:textId="53269899" w:rsidR="00B777AA" w:rsidRPr="003014F1" w:rsidRDefault="00B777AA" w:rsidP="00B777AA">
            <w:pPr>
              <w:spacing w:before="40" w:after="40" w:line="276" w:lineRule="auto"/>
              <w:contextualSpacing/>
              <w:textAlignment w:val="baseline"/>
              <w:rPr>
                <w:rFonts w:ascii="Arial" w:hAnsi="Arial" w:cs="Arial"/>
                <w:spacing w:val="-3"/>
                <w:sz w:val="20"/>
                <w:szCs w:val="20"/>
              </w:rPr>
            </w:pPr>
            <w:r w:rsidRPr="003014F1">
              <w:rPr>
                <w:rFonts w:ascii="Arial" w:hAnsi="Arial" w:cs="Arial"/>
                <w:spacing w:val="-3"/>
                <w:sz w:val="20"/>
                <w:szCs w:val="20"/>
              </w:rPr>
              <w:t xml:space="preserve">De pauzetijden zijn gespreid </w:t>
            </w:r>
            <w:r w:rsidRPr="003014F1">
              <w:rPr>
                <w:rFonts w:ascii="Arial" w:eastAsia="Times New Roman" w:hAnsi="Arial" w:cs="Arial"/>
                <w:sz w:val="20"/>
                <w:szCs w:val="20"/>
                <w:lang w:eastAsia="nl-NL"/>
              </w:rPr>
              <w:t>om piekdrukte op de gangen, in de aula en in de pauzeruimte van de medewerkers te voorkomen.</w:t>
            </w:r>
            <w:r w:rsidRPr="003014F1">
              <w:rPr>
                <w:rFonts w:ascii="Arial" w:hAnsi="Arial" w:cs="Arial"/>
                <w:spacing w:val="-3"/>
                <w:sz w:val="20"/>
                <w:szCs w:val="20"/>
              </w:rPr>
              <w:t xml:space="preserve"> </w:t>
            </w:r>
          </w:p>
        </w:tc>
        <w:tc>
          <w:tcPr>
            <w:tcW w:w="559" w:type="dxa"/>
            <w:shd w:val="clear" w:color="auto" w:fill="A8D08D" w:themeFill="accent6" w:themeFillTint="99"/>
          </w:tcPr>
          <w:p w14:paraId="45D927A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6D38E6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D0B09F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B8A2EE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F37575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91FBB7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167A9E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581F183" w14:textId="77777777" w:rsidTr="00BA122F">
        <w:tc>
          <w:tcPr>
            <w:tcW w:w="672" w:type="dxa"/>
            <w:shd w:val="clear" w:color="auto" w:fill="A8D08D"/>
          </w:tcPr>
          <w:p w14:paraId="75DFBBC1" w14:textId="79BDE2B1" w:rsidR="00B777AA" w:rsidRPr="003014F1" w:rsidRDefault="001F0FAE"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E</w:t>
            </w:r>
          </w:p>
        </w:tc>
        <w:tc>
          <w:tcPr>
            <w:tcW w:w="6350" w:type="dxa"/>
            <w:shd w:val="clear" w:color="auto" w:fill="A8D08D"/>
          </w:tcPr>
          <w:p w14:paraId="2332CA75" w14:textId="589033A4"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Wassen en desinfectie van handen </w:t>
            </w:r>
          </w:p>
        </w:tc>
        <w:tc>
          <w:tcPr>
            <w:tcW w:w="559" w:type="dxa"/>
            <w:shd w:val="clear" w:color="auto" w:fill="A8D08D"/>
          </w:tcPr>
          <w:p w14:paraId="6E8DC158"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F3F3AD0"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7C0227E"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30F808F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367C2F90"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539869F"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AEE5D67"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5DB49D6E" w14:textId="77777777" w:rsidTr="00BA122F">
        <w:tc>
          <w:tcPr>
            <w:tcW w:w="672" w:type="dxa"/>
          </w:tcPr>
          <w:p w14:paraId="251B182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1B7ADA7A" w14:textId="77777777" w:rsidR="00B777AA" w:rsidRPr="003014F1" w:rsidRDefault="00B777AA" w:rsidP="00B777AA">
            <w:pPr>
              <w:widowControl w:val="0"/>
              <w:tabs>
                <w:tab w:val="left" w:pos="288"/>
                <w:tab w:val="left" w:pos="6521"/>
              </w:tabs>
              <w:spacing w:before="40" w:after="40" w:line="276" w:lineRule="auto"/>
              <w:contextualSpacing/>
              <w:rPr>
                <w:rFonts w:ascii="Arial" w:eastAsia="Calibri" w:hAnsi="Arial" w:cs="Arial"/>
                <w:bCs/>
                <w:iCs/>
                <w:sz w:val="20"/>
                <w:szCs w:val="20"/>
              </w:rPr>
            </w:pPr>
            <w:r w:rsidRPr="003014F1">
              <w:rPr>
                <w:rFonts w:ascii="Arial" w:eastAsia="Calibri" w:hAnsi="Arial" w:cs="Arial"/>
                <w:bCs/>
                <w:iCs/>
                <w:sz w:val="20"/>
                <w:szCs w:val="20"/>
              </w:rPr>
              <w:t>Er is aan medewerkers en leerlingen uitgelegd dat:</w:t>
            </w:r>
          </w:p>
          <w:p w14:paraId="531C3E48" w14:textId="77777777" w:rsidR="00B777AA" w:rsidRPr="003014F1" w:rsidRDefault="00B777AA" w:rsidP="00B777AA">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Het wassen van de handen met zeep veel effectiever is dat het gebruik van handgels.</w:t>
            </w:r>
          </w:p>
          <w:p w14:paraId="7D8E2053" w14:textId="77777777" w:rsidR="00B777AA" w:rsidRPr="003014F1" w:rsidRDefault="00B777AA" w:rsidP="00B777AA">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Het gebruik van een desinfecterende </w:t>
            </w:r>
            <w:proofErr w:type="spellStart"/>
            <w:r w:rsidRPr="003014F1">
              <w:rPr>
                <w:rFonts w:ascii="Arial" w:eastAsia="Calibri" w:hAnsi="Arial" w:cs="Arial"/>
                <w:bCs/>
                <w:iCs/>
                <w:sz w:val="20"/>
                <w:szCs w:val="20"/>
              </w:rPr>
              <w:t>handgel</w:t>
            </w:r>
            <w:proofErr w:type="spellEnd"/>
            <w:r w:rsidRPr="003014F1">
              <w:rPr>
                <w:rFonts w:ascii="Arial" w:eastAsia="Calibri" w:hAnsi="Arial" w:cs="Arial"/>
                <w:bCs/>
                <w:iCs/>
                <w:sz w:val="20"/>
                <w:szCs w:val="20"/>
              </w:rPr>
              <w:t xml:space="preserve"> een aanvullende maatregel is als het regelmatig wassen van de handen met water en zeep niet mogelijk is. </w:t>
            </w:r>
          </w:p>
          <w:p w14:paraId="507B1DFE" w14:textId="77777777" w:rsidR="00B777AA" w:rsidRPr="003014F1" w:rsidRDefault="00B777AA" w:rsidP="00B777AA">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Een desinfecterende </w:t>
            </w:r>
            <w:proofErr w:type="spellStart"/>
            <w:r w:rsidRPr="003014F1">
              <w:rPr>
                <w:rFonts w:ascii="Arial" w:eastAsia="Calibri" w:hAnsi="Arial" w:cs="Arial"/>
                <w:bCs/>
                <w:iCs/>
                <w:sz w:val="20"/>
                <w:szCs w:val="20"/>
              </w:rPr>
              <w:t>handgel</w:t>
            </w:r>
            <w:proofErr w:type="spellEnd"/>
            <w:r w:rsidRPr="003014F1">
              <w:rPr>
                <w:rFonts w:ascii="Arial" w:eastAsia="Calibri" w:hAnsi="Arial" w:cs="Arial"/>
                <w:bCs/>
                <w:iCs/>
                <w:sz w:val="20"/>
                <w:szCs w:val="20"/>
              </w:rPr>
              <w:t xml:space="preserve"> nooit gebruikt wordt na het wassen van de handen. </w:t>
            </w:r>
          </w:p>
          <w:p w14:paraId="2C4A9D61" w14:textId="77777777" w:rsidR="00B777AA" w:rsidRDefault="00B777AA" w:rsidP="00B777AA">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Het gebruik van een desinfecterende </w:t>
            </w:r>
            <w:proofErr w:type="spellStart"/>
            <w:r w:rsidRPr="003014F1">
              <w:rPr>
                <w:rFonts w:ascii="Arial" w:eastAsia="Calibri" w:hAnsi="Arial" w:cs="Arial"/>
                <w:bCs/>
                <w:iCs/>
                <w:sz w:val="20"/>
                <w:szCs w:val="20"/>
              </w:rPr>
              <w:t>handgel</w:t>
            </w:r>
            <w:proofErr w:type="spellEnd"/>
            <w:r w:rsidRPr="003014F1">
              <w:rPr>
                <w:rFonts w:ascii="Arial" w:eastAsia="Calibri" w:hAnsi="Arial" w:cs="Arial"/>
                <w:bCs/>
                <w:iCs/>
                <w:sz w:val="20"/>
                <w:szCs w:val="20"/>
              </w:rPr>
              <w:t xml:space="preserve"> niet effectief is als de handen erg vuil zijn.</w:t>
            </w:r>
          </w:p>
          <w:p w14:paraId="1E3A6D45" w14:textId="53D7A051" w:rsidR="00B777AA" w:rsidRPr="007E2F57" w:rsidRDefault="00B777AA" w:rsidP="00B777AA">
            <w:pPr>
              <w:widowControl w:val="0"/>
              <w:tabs>
                <w:tab w:val="left" w:pos="6521"/>
              </w:tabs>
              <w:spacing w:before="40" w:after="40" w:line="276" w:lineRule="auto"/>
              <w:rPr>
                <w:rFonts w:ascii="Arial" w:eastAsia="Calibri" w:hAnsi="Arial" w:cs="Arial"/>
                <w:bCs/>
                <w:iCs/>
                <w:sz w:val="20"/>
                <w:szCs w:val="20"/>
              </w:rPr>
            </w:pPr>
            <w:r>
              <w:rPr>
                <w:rFonts w:ascii="Arial" w:eastAsia="Calibri" w:hAnsi="Arial" w:cs="Arial"/>
                <w:bCs/>
                <w:iCs/>
                <w:sz w:val="20"/>
                <w:szCs w:val="20"/>
              </w:rPr>
              <w:t xml:space="preserve">Bekijk de </w:t>
            </w:r>
            <w:hyperlink r:id="rId21" w:history="1">
              <w:r w:rsidRPr="00EF2424">
                <w:rPr>
                  <w:rStyle w:val="Hyperlink"/>
                  <w:rFonts w:ascii="Arial" w:eastAsia="Calibri" w:hAnsi="Arial" w:cs="Arial"/>
                  <w:bCs/>
                  <w:iCs/>
                  <w:sz w:val="20"/>
                  <w:szCs w:val="20"/>
                </w:rPr>
                <w:t xml:space="preserve">instructie </w:t>
              </w:r>
              <w:r>
                <w:rPr>
                  <w:rStyle w:val="Hyperlink"/>
                  <w:rFonts w:ascii="Arial" w:eastAsia="Calibri" w:hAnsi="Arial" w:cs="Arial"/>
                  <w:bCs/>
                  <w:iCs/>
                  <w:sz w:val="20"/>
                  <w:szCs w:val="20"/>
                </w:rPr>
                <w:t xml:space="preserve">van het RIVM </w:t>
              </w:r>
              <w:r w:rsidRPr="00EF2424">
                <w:rPr>
                  <w:rStyle w:val="Hyperlink"/>
                  <w:rFonts w:ascii="Arial" w:eastAsia="Calibri" w:hAnsi="Arial" w:cs="Arial"/>
                  <w:bCs/>
                  <w:iCs/>
                  <w:sz w:val="20"/>
                  <w:szCs w:val="20"/>
                </w:rPr>
                <w:t>over hoe/wanneer handen te wassen</w:t>
              </w:r>
            </w:hyperlink>
            <w:r>
              <w:rPr>
                <w:rFonts w:ascii="Arial" w:eastAsia="Calibri" w:hAnsi="Arial" w:cs="Arial"/>
                <w:bCs/>
                <w:iCs/>
                <w:sz w:val="20"/>
                <w:szCs w:val="20"/>
              </w:rPr>
              <w:t>.</w:t>
            </w:r>
          </w:p>
        </w:tc>
        <w:tc>
          <w:tcPr>
            <w:tcW w:w="559" w:type="dxa"/>
            <w:shd w:val="clear" w:color="auto" w:fill="A8D08D" w:themeFill="accent6" w:themeFillTint="99"/>
          </w:tcPr>
          <w:p w14:paraId="427EBB4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2E4142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2E6B35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77B559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18F702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6CE4A0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2FAE1C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2AE0B10" w14:textId="77777777" w:rsidTr="00BA122F">
        <w:tc>
          <w:tcPr>
            <w:tcW w:w="672" w:type="dxa"/>
          </w:tcPr>
          <w:p w14:paraId="750874C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2</w:t>
            </w:r>
          </w:p>
        </w:tc>
        <w:tc>
          <w:tcPr>
            <w:tcW w:w="6350" w:type="dxa"/>
          </w:tcPr>
          <w:p w14:paraId="6073EA40" w14:textId="2849574A" w:rsidR="00B777AA" w:rsidRPr="003014F1" w:rsidRDefault="00B777AA" w:rsidP="00B777AA">
            <w:pPr>
              <w:pStyle w:val="Kop4"/>
              <w:spacing w:after="40" w:line="276" w:lineRule="auto"/>
              <w:contextualSpacing/>
              <w:textAlignment w:val="baseline"/>
              <w:outlineLvl w:val="3"/>
              <w:rPr>
                <w:rFonts w:ascii="Arial" w:hAnsi="Arial" w:cs="Arial"/>
                <w:sz w:val="20"/>
                <w:szCs w:val="20"/>
              </w:rPr>
            </w:pPr>
            <w:r w:rsidRPr="003014F1">
              <w:rPr>
                <w:rFonts w:ascii="Arial" w:hAnsi="Arial" w:cs="Arial"/>
                <w:i w:val="0"/>
                <w:iCs w:val="0"/>
                <w:color w:val="auto"/>
                <w:sz w:val="20"/>
                <w:szCs w:val="20"/>
              </w:rPr>
              <w:t xml:space="preserve">Bij het begin van de schooldag, voor en na de pauze en na een toiletbezoek wassen alle leerlingen en leraren hun handen met water en zeep en drogen de handen met papieren handdoekjes, handdoekrol of blazers. Als het wassen met water en zeep niet mogelijk is, desinfecteren ze hun handen met desinfecterende </w:t>
            </w:r>
            <w:proofErr w:type="spellStart"/>
            <w:r w:rsidRPr="003014F1">
              <w:rPr>
                <w:rFonts w:ascii="Arial" w:hAnsi="Arial" w:cs="Arial"/>
                <w:i w:val="0"/>
                <w:iCs w:val="0"/>
                <w:color w:val="auto"/>
                <w:sz w:val="20"/>
                <w:szCs w:val="20"/>
              </w:rPr>
              <w:t>handgel</w:t>
            </w:r>
            <w:proofErr w:type="spellEnd"/>
            <w:r w:rsidRPr="003014F1">
              <w:rPr>
                <w:rFonts w:ascii="Arial" w:hAnsi="Arial" w:cs="Arial"/>
                <w:i w:val="0"/>
                <w:iCs w:val="0"/>
                <w:color w:val="auto"/>
                <w:sz w:val="20"/>
                <w:szCs w:val="20"/>
              </w:rPr>
              <w:t>. Het desinfectiemiddel bevindt zich bij voorkeur in een dispenser met sensor of in een dispenser met elleboogbediening (zodat er geen contact is van al die handen met het pompje van de dispenser).</w:t>
            </w:r>
          </w:p>
        </w:tc>
        <w:tc>
          <w:tcPr>
            <w:tcW w:w="559" w:type="dxa"/>
            <w:shd w:val="clear" w:color="auto" w:fill="A8D08D" w:themeFill="accent6" w:themeFillTint="99"/>
          </w:tcPr>
          <w:p w14:paraId="59EE86D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EB8E8E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6CB181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867289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88C9EE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5B8649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DF81E4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C017954" w14:textId="77777777" w:rsidTr="00BA122F">
        <w:tc>
          <w:tcPr>
            <w:tcW w:w="672" w:type="dxa"/>
          </w:tcPr>
          <w:p w14:paraId="19EB686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7710764D" w14:textId="77777777"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Ook in andere ruimten waar het </w:t>
            </w:r>
            <w:r w:rsidRPr="003014F1">
              <w:rPr>
                <w:rFonts w:ascii="Arial" w:eastAsia="Calibri" w:hAnsi="Arial" w:cs="Arial"/>
                <w:bCs/>
                <w:iCs/>
                <w:sz w:val="20"/>
                <w:szCs w:val="20"/>
              </w:rPr>
              <w:t xml:space="preserve">regelmatig wassen van de handen met water en zeep niet mogelijk is, wordt gebruik gemaakt van </w:t>
            </w:r>
            <w:r w:rsidRPr="003014F1">
              <w:rPr>
                <w:rFonts w:ascii="Arial" w:hAnsi="Arial" w:cs="Arial"/>
                <w:sz w:val="20"/>
                <w:szCs w:val="20"/>
              </w:rPr>
              <w:t xml:space="preserve">desinfecterende </w:t>
            </w:r>
            <w:proofErr w:type="spellStart"/>
            <w:r w:rsidRPr="003014F1">
              <w:rPr>
                <w:rFonts w:ascii="Arial" w:hAnsi="Arial" w:cs="Arial"/>
                <w:sz w:val="20"/>
                <w:szCs w:val="20"/>
              </w:rPr>
              <w:t>handgel</w:t>
            </w:r>
            <w:proofErr w:type="spellEnd"/>
            <w:r w:rsidRPr="003014F1">
              <w:rPr>
                <w:rFonts w:ascii="Arial" w:hAnsi="Arial" w:cs="Arial"/>
                <w:sz w:val="20"/>
                <w:szCs w:val="20"/>
              </w:rPr>
              <w:t xml:space="preserve">. </w:t>
            </w:r>
          </w:p>
        </w:tc>
        <w:tc>
          <w:tcPr>
            <w:tcW w:w="559" w:type="dxa"/>
            <w:shd w:val="clear" w:color="auto" w:fill="A8D08D" w:themeFill="accent6" w:themeFillTint="99"/>
          </w:tcPr>
          <w:p w14:paraId="4D976E1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5676DF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BF1FE5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DB600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A358CF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36EC70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BD596A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2E6EC5B" w14:textId="77777777" w:rsidTr="00BA122F">
        <w:tc>
          <w:tcPr>
            <w:tcW w:w="672" w:type="dxa"/>
          </w:tcPr>
          <w:p w14:paraId="3F98849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350" w:type="dxa"/>
          </w:tcPr>
          <w:p w14:paraId="5923CFCD" w14:textId="79562B65" w:rsidR="00B777AA" w:rsidRPr="003014F1" w:rsidRDefault="00B777AA" w:rsidP="00B777AA">
            <w:pPr>
              <w:pStyle w:val="Kop4"/>
              <w:spacing w:after="40" w:line="276" w:lineRule="auto"/>
              <w:contextualSpacing/>
              <w:textAlignment w:val="baseline"/>
              <w:outlineLvl w:val="3"/>
              <w:rPr>
                <w:rFonts w:ascii="Arial" w:eastAsia="Calibri" w:hAnsi="Arial" w:cs="Arial"/>
                <w:bCs/>
                <w:iCs w:val="0"/>
                <w:sz w:val="20"/>
                <w:szCs w:val="20"/>
              </w:rPr>
            </w:pPr>
            <w:r w:rsidRPr="003014F1">
              <w:rPr>
                <w:rFonts w:ascii="Arial" w:hAnsi="Arial" w:cs="Arial"/>
                <w:i w:val="0"/>
                <w:iCs w:val="0"/>
                <w:color w:val="auto"/>
                <w:sz w:val="20"/>
                <w:szCs w:val="20"/>
              </w:rPr>
              <w:t>De gebruikte desinfecterende handgels bevatten géén ethanol (=</w:t>
            </w:r>
            <w:r w:rsidRPr="003014F1">
              <w:rPr>
                <w:rFonts w:ascii="Arial" w:hAnsi="Arial" w:cs="Arial"/>
                <w:i w:val="0"/>
                <w:iCs w:val="0"/>
                <w:color w:val="auto"/>
                <w:sz w:val="20"/>
                <w:szCs w:val="20"/>
                <w:shd w:val="clear" w:color="auto" w:fill="FFFFFF"/>
              </w:rPr>
              <w:t xml:space="preserve"> ethylalcohol)</w:t>
            </w:r>
            <w:r w:rsidRPr="003014F1">
              <w:rPr>
                <w:rFonts w:ascii="Arial" w:hAnsi="Arial" w:cs="Arial"/>
                <w:i w:val="0"/>
                <w:iCs w:val="0"/>
                <w:color w:val="auto"/>
                <w:sz w:val="20"/>
                <w:szCs w:val="20"/>
              </w:rPr>
              <w:t xml:space="preserve">. </w:t>
            </w:r>
            <w:r w:rsidRPr="003014F1">
              <w:rPr>
                <w:rFonts w:ascii="Arial" w:hAnsi="Arial" w:cs="Arial"/>
                <w:i w:val="0"/>
                <w:iCs w:val="0"/>
                <w:color w:val="auto"/>
                <w:sz w:val="20"/>
                <w:szCs w:val="20"/>
              </w:rPr>
              <w:br/>
              <w:t xml:space="preserve">Ethanol staat in Nederland op de lijst kankerverwekkende stoffen en de lijst voor de voortplanting gevaarlijke stoffen. Meer informatie over deze stoffen kunt u vinden in de </w:t>
            </w:r>
            <w:hyperlink r:id="rId22" w:history="1">
              <w:r w:rsidRPr="00CA534C">
                <w:rPr>
                  <w:rStyle w:val="Hyperlink"/>
                  <w:rFonts w:ascii="Arial" w:hAnsi="Arial" w:cs="Arial"/>
                  <w:i w:val="0"/>
                  <w:iCs w:val="0"/>
                  <w:sz w:val="20"/>
                  <w:szCs w:val="20"/>
                </w:rPr>
                <w:t>Arbocatalogus-VO (Hanteren van kankerverwekkende stoffen)</w:t>
              </w:r>
            </w:hyperlink>
            <w:r w:rsidRPr="003014F1">
              <w:rPr>
                <w:rFonts w:ascii="Arial" w:hAnsi="Arial" w:cs="Arial"/>
                <w:i w:val="0"/>
                <w:iCs w:val="0"/>
                <w:color w:val="auto"/>
                <w:sz w:val="20"/>
                <w:szCs w:val="20"/>
              </w:rPr>
              <w:t xml:space="preserve">. </w:t>
            </w:r>
            <w:r w:rsidRPr="003014F1">
              <w:rPr>
                <w:rFonts w:ascii="Arial" w:hAnsi="Arial" w:cs="Arial"/>
                <w:i w:val="0"/>
                <w:iCs w:val="0"/>
                <w:color w:val="auto"/>
                <w:sz w:val="20"/>
                <w:szCs w:val="20"/>
              </w:rPr>
              <w:br/>
              <w:t xml:space="preserve">Een geschikte vervanger voor </w:t>
            </w:r>
            <w:r w:rsidRPr="003014F1">
              <w:rPr>
                <w:rFonts w:ascii="Arial" w:eastAsia="Calibri" w:hAnsi="Arial" w:cs="Arial"/>
                <w:bCs/>
                <w:i w:val="0"/>
                <w:iCs w:val="0"/>
                <w:color w:val="auto"/>
                <w:sz w:val="20"/>
                <w:szCs w:val="20"/>
              </w:rPr>
              <w:t>desinfecterende handgels</w:t>
            </w:r>
            <w:r w:rsidRPr="003014F1">
              <w:rPr>
                <w:rFonts w:ascii="Arial" w:hAnsi="Arial" w:cs="Arial"/>
                <w:i w:val="0"/>
                <w:iCs w:val="0"/>
                <w:color w:val="auto"/>
                <w:sz w:val="20"/>
                <w:szCs w:val="20"/>
              </w:rPr>
              <w:t xml:space="preserve"> met ethanol zijn handgels op basis van (minimaal) 70 % </w:t>
            </w:r>
            <w:proofErr w:type="spellStart"/>
            <w:r w:rsidRPr="003014F1">
              <w:rPr>
                <w:rFonts w:ascii="Arial" w:hAnsi="Arial" w:cs="Arial"/>
                <w:i w:val="0"/>
                <w:iCs w:val="0"/>
                <w:color w:val="auto"/>
                <w:sz w:val="20"/>
                <w:szCs w:val="20"/>
              </w:rPr>
              <w:t>isopropanol</w:t>
            </w:r>
            <w:proofErr w:type="spellEnd"/>
            <w:r w:rsidRPr="003014F1">
              <w:rPr>
                <w:rFonts w:ascii="Arial" w:hAnsi="Arial" w:cs="Arial"/>
                <w:i w:val="0"/>
                <w:iCs w:val="0"/>
                <w:color w:val="auto"/>
                <w:sz w:val="20"/>
                <w:szCs w:val="20"/>
              </w:rPr>
              <w:t xml:space="preserve"> (= </w:t>
            </w:r>
            <w:proofErr w:type="spellStart"/>
            <w:r w:rsidRPr="003014F1">
              <w:rPr>
                <w:rFonts w:ascii="Arial" w:hAnsi="Arial" w:cs="Arial"/>
                <w:i w:val="0"/>
                <w:iCs w:val="0"/>
                <w:color w:val="auto"/>
                <w:sz w:val="20"/>
                <w:szCs w:val="20"/>
              </w:rPr>
              <w:t>isopropylalcohol</w:t>
            </w:r>
            <w:proofErr w:type="spellEnd"/>
            <w:r w:rsidRPr="003014F1">
              <w:rPr>
                <w:rFonts w:ascii="Arial" w:hAnsi="Arial" w:cs="Arial"/>
                <w:i w:val="0"/>
                <w:iCs w:val="0"/>
                <w:color w:val="auto"/>
                <w:sz w:val="20"/>
                <w:szCs w:val="20"/>
              </w:rPr>
              <w:t xml:space="preserve"> IPA).</w:t>
            </w:r>
          </w:p>
        </w:tc>
        <w:tc>
          <w:tcPr>
            <w:tcW w:w="559" w:type="dxa"/>
            <w:shd w:val="clear" w:color="auto" w:fill="A8D08D" w:themeFill="accent6" w:themeFillTint="99"/>
          </w:tcPr>
          <w:p w14:paraId="4DE7CCB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0A5F2E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9657BD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54D9A3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D22DE8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DC03FC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35C9C5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0B502D7" w14:textId="77777777" w:rsidTr="00BA122F">
        <w:tc>
          <w:tcPr>
            <w:tcW w:w="672" w:type="dxa"/>
          </w:tcPr>
          <w:p w14:paraId="300639C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350" w:type="dxa"/>
          </w:tcPr>
          <w:p w14:paraId="79E41FAC" w14:textId="77777777"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De gebruikte desinfecterende handgels bevatten bij voorkeur een </w:t>
            </w:r>
            <w:proofErr w:type="spellStart"/>
            <w:r w:rsidRPr="003014F1">
              <w:rPr>
                <w:rFonts w:ascii="Arial" w:hAnsi="Arial" w:cs="Arial"/>
                <w:sz w:val="20"/>
                <w:szCs w:val="20"/>
              </w:rPr>
              <w:t>terugvetter</w:t>
            </w:r>
            <w:proofErr w:type="spellEnd"/>
            <w:r w:rsidRPr="003014F1">
              <w:rPr>
                <w:rFonts w:ascii="Arial" w:hAnsi="Arial" w:cs="Arial"/>
                <w:sz w:val="20"/>
                <w:szCs w:val="20"/>
              </w:rPr>
              <w:t xml:space="preserve">. Dit is een soort crème die een verzorgend laagje op de huid aanbrengt. </w:t>
            </w:r>
          </w:p>
        </w:tc>
        <w:tc>
          <w:tcPr>
            <w:tcW w:w="559" w:type="dxa"/>
            <w:shd w:val="clear" w:color="auto" w:fill="A8D08D" w:themeFill="accent6" w:themeFillTint="99"/>
          </w:tcPr>
          <w:p w14:paraId="3F9FFE2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7E5CA9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59A44C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A4D16B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A6CC8C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A5EC4B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0ADA58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3D98327" w14:textId="77777777" w:rsidTr="00BA122F">
        <w:tc>
          <w:tcPr>
            <w:tcW w:w="672" w:type="dxa"/>
          </w:tcPr>
          <w:p w14:paraId="4B3ACC3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350" w:type="dxa"/>
          </w:tcPr>
          <w:p w14:paraId="29BA5412" w14:textId="7777777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pacing w:val="-2"/>
                <w:sz w:val="20"/>
                <w:szCs w:val="20"/>
              </w:rPr>
              <w:t>Het regelmatig</w:t>
            </w:r>
            <w:r w:rsidRPr="003014F1">
              <w:rPr>
                <w:rFonts w:ascii="Arial" w:hAnsi="Arial" w:cs="Arial"/>
                <w:iCs/>
                <w:color w:val="auto"/>
                <w:spacing w:val="-5"/>
                <w:sz w:val="20"/>
                <w:szCs w:val="20"/>
              </w:rPr>
              <w:t xml:space="preserve"> wassen en desinfecteren van </w:t>
            </w:r>
            <w:r w:rsidRPr="003014F1">
              <w:rPr>
                <w:rFonts w:ascii="Arial" w:hAnsi="Arial" w:cs="Arial"/>
                <w:iCs/>
                <w:color w:val="auto"/>
                <w:spacing w:val="-2"/>
                <w:sz w:val="20"/>
                <w:szCs w:val="20"/>
              </w:rPr>
              <w:t>handen</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ontvet</w:t>
            </w:r>
            <w:r w:rsidRPr="003014F1">
              <w:rPr>
                <w:rFonts w:ascii="Arial" w:hAnsi="Arial" w:cs="Arial"/>
                <w:iCs/>
                <w:color w:val="auto"/>
                <w:spacing w:val="-5"/>
                <w:sz w:val="20"/>
                <w:szCs w:val="20"/>
              </w:rPr>
              <w:t xml:space="preserve"> </w:t>
            </w:r>
            <w:r w:rsidRPr="003014F1">
              <w:rPr>
                <w:rFonts w:ascii="Arial" w:hAnsi="Arial" w:cs="Arial"/>
                <w:iCs/>
                <w:color w:val="auto"/>
                <w:spacing w:val="-1"/>
                <w:sz w:val="20"/>
                <w:szCs w:val="20"/>
              </w:rPr>
              <w:t>de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huid.</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Daardoor</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neemt</w:t>
            </w:r>
            <w:r w:rsidRPr="003014F1">
              <w:rPr>
                <w:rFonts w:ascii="Arial" w:hAnsi="Arial" w:cs="Arial"/>
                <w:iCs/>
                <w:color w:val="auto"/>
                <w:spacing w:val="-5"/>
                <w:sz w:val="20"/>
                <w:szCs w:val="20"/>
              </w:rPr>
              <w:t xml:space="preserve"> </w:t>
            </w:r>
            <w:r w:rsidRPr="003014F1">
              <w:rPr>
                <w:rFonts w:ascii="Arial" w:hAnsi="Arial" w:cs="Arial"/>
                <w:iCs/>
                <w:color w:val="auto"/>
                <w:spacing w:val="-1"/>
                <w:sz w:val="20"/>
                <w:szCs w:val="20"/>
              </w:rPr>
              <w:t>de</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barrière</w:t>
            </w:r>
            <w:r w:rsidRPr="003014F1">
              <w:rPr>
                <w:rFonts w:ascii="Arial" w:hAnsi="Arial" w:cs="Arial"/>
                <w:iCs/>
                <w:color w:val="auto"/>
                <w:spacing w:val="-4"/>
                <w:sz w:val="20"/>
                <w:szCs w:val="20"/>
              </w:rPr>
              <w:t xml:space="preserve"> </w:t>
            </w:r>
            <w:r w:rsidRPr="003014F1">
              <w:rPr>
                <w:rFonts w:ascii="Arial" w:hAnsi="Arial" w:cs="Arial"/>
                <w:iCs/>
                <w:color w:val="auto"/>
                <w:spacing w:val="-2"/>
                <w:sz w:val="20"/>
                <w:szCs w:val="20"/>
              </w:rPr>
              <w:t>functie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van</w:t>
            </w:r>
            <w:r w:rsidRPr="003014F1">
              <w:rPr>
                <w:rFonts w:ascii="Arial" w:hAnsi="Arial" w:cs="Arial"/>
                <w:iCs/>
                <w:color w:val="auto"/>
                <w:spacing w:val="-5"/>
                <w:sz w:val="20"/>
                <w:szCs w:val="20"/>
              </w:rPr>
              <w:t xml:space="preserve"> de </w:t>
            </w:r>
            <w:r w:rsidRPr="003014F1">
              <w:rPr>
                <w:rFonts w:ascii="Arial" w:hAnsi="Arial" w:cs="Arial"/>
                <w:iCs/>
                <w:color w:val="auto"/>
                <w:spacing w:val="-2"/>
                <w:sz w:val="20"/>
                <w:szCs w:val="20"/>
              </w:rPr>
              <w:t>huid</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af</w:t>
            </w:r>
            <w:r w:rsidRPr="003014F1">
              <w:rPr>
                <w:rFonts w:ascii="Arial" w:hAnsi="Arial" w:cs="Arial"/>
                <w:iCs/>
                <w:color w:val="auto"/>
                <w:spacing w:val="-4"/>
                <w:sz w:val="20"/>
                <w:szCs w:val="20"/>
              </w:rPr>
              <w:t>.</w:t>
            </w:r>
            <w:r w:rsidRPr="003014F1">
              <w:rPr>
                <w:rFonts w:ascii="Arial" w:hAnsi="Arial" w:cs="Arial"/>
                <w:iCs/>
                <w:color w:val="auto"/>
                <w:spacing w:val="-5"/>
                <w:sz w:val="20"/>
                <w:szCs w:val="20"/>
              </w:rPr>
              <w:t xml:space="preserve"> Medewerkers wordt geadviseerd </w:t>
            </w:r>
            <w:r w:rsidRPr="003014F1">
              <w:rPr>
                <w:rFonts w:ascii="Arial" w:hAnsi="Arial" w:cs="Arial"/>
                <w:iCs/>
                <w:color w:val="auto"/>
                <w:spacing w:val="-2"/>
                <w:sz w:val="20"/>
                <w:szCs w:val="20"/>
              </w:rPr>
              <w:t>regelmatig</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een</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verzorgende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handcrème te gebruiken (niet delen met andere medewerkers).</w:t>
            </w:r>
          </w:p>
        </w:tc>
        <w:tc>
          <w:tcPr>
            <w:tcW w:w="559" w:type="dxa"/>
            <w:shd w:val="clear" w:color="auto" w:fill="A8D08D" w:themeFill="accent6" w:themeFillTint="99"/>
          </w:tcPr>
          <w:p w14:paraId="6C37FF7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B4F882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5268AB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62A587A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35293A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1F709B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D3BA29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17839F4" w14:textId="77777777" w:rsidTr="00BA122F">
        <w:tc>
          <w:tcPr>
            <w:tcW w:w="672" w:type="dxa"/>
          </w:tcPr>
          <w:p w14:paraId="0DF006BD" w14:textId="15B81BC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7</w:t>
            </w:r>
          </w:p>
        </w:tc>
        <w:tc>
          <w:tcPr>
            <w:tcW w:w="6350" w:type="dxa"/>
          </w:tcPr>
          <w:p w14:paraId="4C3F2693" w14:textId="530EA5FD"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duidelijke afspraken gemaakt met de schoonmaakmedewerkers over de locaties en minimale aanwezigheid van hygiënematerialen (papieren zakdoekjes, papieren handdoekjes, zeep, handgels) en het aanvullen hiervan. </w:t>
            </w:r>
          </w:p>
        </w:tc>
        <w:tc>
          <w:tcPr>
            <w:tcW w:w="559" w:type="dxa"/>
            <w:shd w:val="clear" w:color="auto" w:fill="A8D08D" w:themeFill="accent6" w:themeFillTint="99"/>
          </w:tcPr>
          <w:p w14:paraId="2DB7ABC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A46752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C08E39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C0FAE8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0A87F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27FD8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836982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71DAC66" w14:textId="4AE5116C" w:rsidTr="00BA122F">
        <w:tc>
          <w:tcPr>
            <w:tcW w:w="672" w:type="dxa"/>
            <w:shd w:val="clear" w:color="auto" w:fill="A8D08D"/>
          </w:tcPr>
          <w:p w14:paraId="51AFBDAC" w14:textId="25FD8D09" w:rsidR="00B777AA" w:rsidRPr="003014F1" w:rsidRDefault="001F0FAE"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F</w:t>
            </w:r>
          </w:p>
        </w:tc>
        <w:tc>
          <w:tcPr>
            <w:tcW w:w="6350" w:type="dxa"/>
            <w:shd w:val="clear" w:color="auto" w:fill="A8D08D"/>
          </w:tcPr>
          <w:p w14:paraId="5E0C58E8" w14:textId="338470A5"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Schoonmaken van oppervlakten en materialen </w:t>
            </w:r>
          </w:p>
        </w:tc>
        <w:tc>
          <w:tcPr>
            <w:tcW w:w="559" w:type="dxa"/>
            <w:shd w:val="clear" w:color="auto" w:fill="A8D08D"/>
          </w:tcPr>
          <w:p w14:paraId="1ABBABED"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2CBF6F4D"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B442AD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314EBB2A" w14:textId="5C942B0B"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D1B393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7A62DD1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C06578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172626DF" w14:textId="602551CE" w:rsidTr="00BA122F">
        <w:tc>
          <w:tcPr>
            <w:tcW w:w="672" w:type="dxa"/>
          </w:tcPr>
          <w:p w14:paraId="1751CF8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3893494E" w14:textId="1CAFB040"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Het schoonmaakplan is i.o.m. met de schoonmaakmedewerkers/het schoonmaakbedrijf aangepast. </w:t>
            </w:r>
          </w:p>
        </w:tc>
        <w:tc>
          <w:tcPr>
            <w:tcW w:w="559" w:type="dxa"/>
            <w:shd w:val="clear" w:color="auto" w:fill="A8D08D" w:themeFill="accent6" w:themeFillTint="99"/>
          </w:tcPr>
          <w:p w14:paraId="0570185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861B33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5A0307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F9EFB80" w14:textId="38AD2639"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87A26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1A7734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14D19F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48AC10A" w14:textId="77777777" w:rsidTr="00BA122F">
        <w:tc>
          <w:tcPr>
            <w:tcW w:w="672" w:type="dxa"/>
          </w:tcPr>
          <w:p w14:paraId="75BA3D37" w14:textId="170ABAE8"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04CB5BA6" w14:textId="77777777"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eastAsia="Calibri" w:hAnsi="Arial" w:cs="Arial"/>
                <w:bCs/>
                <w:iCs/>
                <w:sz w:val="20"/>
                <w:szCs w:val="20"/>
              </w:rPr>
              <w:t>Desinfectie van oppervlakten en voorwerpen is niet nodig. Het schoonmaken met water een schoonmaakmiddel of niet-desinfecterende schoonmaakdoekjes is voldoende.</w:t>
            </w:r>
          </w:p>
        </w:tc>
        <w:tc>
          <w:tcPr>
            <w:tcW w:w="559" w:type="dxa"/>
            <w:shd w:val="clear" w:color="auto" w:fill="A8D08D" w:themeFill="accent6" w:themeFillTint="99"/>
          </w:tcPr>
          <w:p w14:paraId="08879BB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56E707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8DE223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CD2367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77F974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4DBF6F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9DDF4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82B97A3" w14:textId="77777777" w:rsidTr="00BA122F">
        <w:tc>
          <w:tcPr>
            <w:tcW w:w="672" w:type="dxa"/>
          </w:tcPr>
          <w:p w14:paraId="605687C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72A2B8AC" w14:textId="1D4D0510"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Er zijn duidelijke afspraken gemaakt met de schoonmaakmedewerkers over het schoonhouden van veelgebruikte contactpunten in gezamenlijk gebruikte ruimten (</w:t>
            </w:r>
            <w:r w:rsidRPr="003014F1">
              <w:rPr>
                <w:rFonts w:ascii="Arial" w:hAnsi="Arial" w:cs="Arial"/>
                <w:spacing w:val="-3"/>
                <w:sz w:val="20"/>
                <w:szCs w:val="20"/>
              </w:rPr>
              <w:t xml:space="preserve">toiletten, deurklinken, raamklinken, deur/glas rondom klink, lichtknoppen, liftknoppen trapleuningen, knoppen koffieautomaten, waterkoker, knoppen van printers en kopieerapparatuur en drank- en snoepautomaten) en </w:t>
            </w:r>
            <w:r w:rsidRPr="003014F1">
              <w:rPr>
                <w:rFonts w:ascii="Arial" w:hAnsi="Arial" w:cs="Arial"/>
                <w:sz w:val="20"/>
                <w:szCs w:val="20"/>
              </w:rPr>
              <w:t>de schoonmaakfrequentie. Het RIVM adviseert deze contactpunten meerdere keren per dag schoon te maken.</w:t>
            </w:r>
          </w:p>
        </w:tc>
        <w:tc>
          <w:tcPr>
            <w:tcW w:w="559" w:type="dxa"/>
            <w:shd w:val="clear" w:color="auto" w:fill="A8D08D" w:themeFill="accent6" w:themeFillTint="99"/>
          </w:tcPr>
          <w:p w14:paraId="67939C3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4DCBC0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3262E6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ACF52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E8E899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D422CC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EBC483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EF9624C" w14:textId="46905E4C" w:rsidTr="00BA122F">
        <w:tc>
          <w:tcPr>
            <w:tcW w:w="672" w:type="dxa"/>
          </w:tcPr>
          <w:p w14:paraId="280E8D17" w14:textId="6FF27A9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350" w:type="dxa"/>
          </w:tcPr>
          <w:p w14:paraId="51477828" w14:textId="5D58E67B"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duidelijke afspraken gemaakt met de catering over het schoonhouden van veelgebruikte contactpunten (counters, pinautomaten, paslezers) </w:t>
            </w:r>
            <w:r w:rsidRPr="003014F1">
              <w:rPr>
                <w:rFonts w:ascii="Arial" w:hAnsi="Arial" w:cs="Arial"/>
                <w:spacing w:val="-3"/>
                <w:sz w:val="20"/>
                <w:szCs w:val="20"/>
              </w:rPr>
              <w:t xml:space="preserve">en </w:t>
            </w:r>
            <w:r w:rsidRPr="003014F1">
              <w:rPr>
                <w:rFonts w:ascii="Arial" w:hAnsi="Arial" w:cs="Arial"/>
                <w:sz w:val="20"/>
                <w:szCs w:val="20"/>
              </w:rPr>
              <w:t>de schoonmaakfrequentie. Het RIVM adviseert deze contactpunten meerdere keren per dag schoon te maken.</w:t>
            </w:r>
          </w:p>
        </w:tc>
        <w:tc>
          <w:tcPr>
            <w:tcW w:w="559" w:type="dxa"/>
            <w:shd w:val="clear" w:color="auto" w:fill="A8D08D" w:themeFill="accent6" w:themeFillTint="99"/>
          </w:tcPr>
          <w:p w14:paraId="3DD9775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AC4122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EF38C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A1DFC3B" w14:textId="1BF69D0C"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76EFAB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DE2940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81CFFE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A4AB328" w14:textId="77777777" w:rsidTr="00BA122F">
        <w:tc>
          <w:tcPr>
            <w:tcW w:w="672" w:type="dxa"/>
          </w:tcPr>
          <w:p w14:paraId="41B75FB2" w14:textId="21B4E5B6"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350" w:type="dxa"/>
          </w:tcPr>
          <w:p w14:paraId="2E858DAE" w14:textId="59633084"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In lokalen, werkruimten en overige ruimten is water met een geschikt schoonmaakmiddel/schoonmaakspray/schoonmaakdoekjes (</w:t>
            </w:r>
            <w:r w:rsidRPr="003014F1">
              <w:rPr>
                <w:rFonts w:ascii="Arial" w:hAnsi="Arial" w:cs="Arial"/>
                <w:b/>
                <w:bCs/>
                <w:sz w:val="20"/>
                <w:szCs w:val="20"/>
              </w:rPr>
              <w:t>geen</w:t>
            </w:r>
            <w:r w:rsidRPr="003014F1">
              <w:rPr>
                <w:rFonts w:ascii="Arial" w:hAnsi="Arial" w:cs="Arial"/>
                <w:sz w:val="20"/>
                <w:szCs w:val="20"/>
              </w:rPr>
              <w:t xml:space="preserve"> desinfectiemiddel) aanwezig voor het reinigen van de oppervlakten en materialen die worden gebruikt. </w:t>
            </w:r>
          </w:p>
        </w:tc>
        <w:tc>
          <w:tcPr>
            <w:tcW w:w="559" w:type="dxa"/>
            <w:shd w:val="clear" w:color="auto" w:fill="A8D08D" w:themeFill="accent6" w:themeFillTint="99"/>
          </w:tcPr>
          <w:p w14:paraId="54990D0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E957D9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7FFDE9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E0B7E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9F29D1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8070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609BE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1A5880C" w14:textId="03120005" w:rsidTr="00BA122F">
        <w:tc>
          <w:tcPr>
            <w:tcW w:w="672" w:type="dxa"/>
          </w:tcPr>
          <w:p w14:paraId="303CC850" w14:textId="49C2D7D8"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350" w:type="dxa"/>
          </w:tcPr>
          <w:p w14:paraId="26DD8293" w14:textId="4F15193E"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FF0213">
              <w:rPr>
                <w:rFonts w:ascii="Arial" w:hAnsi="Arial" w:cs="Arial"/>
                <w:sz w:val="20"/>
                <w:szCs w:val="20"/>
              </w:rPr>
              <w:t xml:space="preserve">Leerlingen, docenten en ander onderwijspersoneel nemen na binnenkomst hun eigen bureaus/werktafels af met deze producten en </w:t>
            </w:r>
            <w:r w:rsidRPr="00FF0213">
              <w:rPr>
                <w:rFonts w:ascii="Arial" w:hAnsi="Arial" w:cs="Arial"/>
                <w:sz w:val="20"/>
                <w:szCs w:val="20"/>
              </w:rPr>
              <w:lastRenderedPageBreak/>
              <w:t>herhalen dit bij het verlaten van het lokaal/de werkruimte. Materialen dienen bij gebruik door meerdere leerlingen en/of medewerkers met regelmaat schoongemaakt te worden. Dit geldt ook voor andere werkplekken, gebruikte materialen en gereedschappen in praktijklokalen.</w:t>
            </w:r>
          </w:p>
        </w:tc>
        <w:tc>
          <w:tcPr>
            <w:tcW w:w="559" w:type="dxa"/>
            <w:shd w:val="clear" w:color="auto" w:fill="A8D08D" w:themeFill="accent6" w:themeFillTint="99"/>
          </w:tcPr>
          <w:p w14:paraId="1AE70F4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D40FFE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A9A23A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FE5AA13" w14:textId="5555E0B3"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4E40E2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EC4D11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B7E1B1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AD95A03" w14:textId="64BE6F3C" w:rsidTr="00BA122F">
        <w:tc>
          <w:tcPr>
            <w:tcW w:w="672" w:type="dxa"/>
            <w:shd w:val="clear" w:color="auto" w:fill="A8D08D"/>
          </w:tcPr>
          <w:p w14:paraId="76971038" w14:textId="7968E1E4" w:rsidR="00B777AA" w:rsidRPr="003014F1" w:rsidRDefault="00842D0C"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G</w:t>
            </w:r>
          </w:p>
        </w:tc>
        <w:tc>
          <w:tcPr>
            <w:tcW w:w="6350" w:type="dxa"/>
            <w:shd w:val="clear" w:color="auto" w:fill="A8D08D"/>
          </w:tcPr>
          <w:p w14:paraId="1C5639A5"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u w:val="single"/>
              </w:rPr>
              <w:t>Installaties in het gebouw: ventilatie, drinkwater en rioolwatervoorzieningen</w:t>
            </w:r>
            <w:r w:rsidRPr="003014F1">
              <w:rPr>
                <w:rFonts w:ascii="Arial" w:hAnsi="Arial" w:cs="Arial"/>
                <w:b/>
                <w:bCs/>
                <w:color w:val="8E148B"/>
                <w:sz w:val="20"/>
                <w:szCs w:val="20"/>
              </w:rPr>
              <w:t xml:space="preserve"> </w:t>
            </w:r>
          </w:p>
        </w:tc>
        <w:tc>
          <w:tcPr>
            <w:tcW w:w="559" w:type="dxa"/>
            <w:shd w:val="clear" w:color="auto" w:fill="A8D08D"/>
          </w:tcPr>
          <w:p w14:paraId="32EE27D0"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57A2B3B"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D05E21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205D8F0A" w14:textId="62D62993"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410AEC99"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6462132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2B9B92D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31E1AADB" w14:textId="77777777" w:rsidTr="00BA122F">
        <w:tc>
          <w:tcPr>
            <w:tcW w:w="672" w:type="dxa"/>
          </w:tcPr>
          <w:p w14:paraId="07A152C0" w14:textId="4F54166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52F03703" w14:textId="7703E5BC"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De klimaatsystemen (verwarming, ventilatie en airconditioning) worden onderhouden volgens de instructies van de installateur. De filters in de systemen worden gereinigd en vervangen, eveneens volgens de instructies van de installateur. Extra onderhoud van de systemen is niet noodzakelijk.</w:t>
            </w:r>
          </w:p>
        </w:tc>
        <w:tc>
          <w:tcPr>
            <w:tcW w:w="559" w:type="dxa"/>
            <w:shd w:val="clear" w:color="auto" w:fill="A8D08D" w:themeFill="accent6" w:themeFillTint="99"/>
          </w:tcPr>
          <w:p w14:paraId="647B4ED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98BBB3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9ACAA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D5E65E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782FF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2D45FB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8697CB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420EB18" w14:textId="77777777" w:rsidTr="00BA122F">
        <w:tc>
          <w:tcPr>
            <w:tcW w:w="672" w:type="dxa"/>
          </w:tcPr>
          <w:p w14:paraId="51F71564" w14:textId="68F24BF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0EFC6D34" w14:textId="0E8D974E" w:rsidR="00B777AA" w:rsidRPr="003014F1" w:rsidRDefault="00B777AA" w:rsidP="00B777AA">
            <w:pPr>
              <w:spacing w:before="40" w:after="40" w:line="276" w:lineRule="auto"/>
              <w:contextualSpacing/>
              <w:rPr>
                <w:rFonts w:ascii="Arial" w:hAnsi="Arial" w:cs="Arial"/>
                <w:sz w:val="20"/>
                <w:szCs w:val="20"/>
                <w:highlight w:val="yellow"/>
              </w:rPr>
            </w:pPr>
            <w:r w:rsidRPr="003014F1">
              <w:rPr>
                <w:rFonts w:ascii="Arial" w:hAnsi="Arial" w:cs="Arial"/>
                <w:sz w:val="20"/>
                <w:szCs w:val="20"/>
              </w:rPr>
              <w:t>Bij het wisselen van filters is het ventilatiesysteem uitgeschakeld, worden handschoenen gedragen en wordt adembescherming gedragen (FFP2 of FFP3-stofmaskers). De filters worden afgevoerd in een afgesloten zak.</w:t>
            </w:r>
          </w:p>
        </w:tc>
        <w:tc>
          <w:tcPr>
            <w:tcW w:w="559" w:type="dxa"/>
            <w:shd w:val="clear" w:color="auto" w:fill="A8D08D" w:themeFill="accent6" w:themeFillTint="99"/>
          </w:tcPr>
          <w:p w14:paraId="04F62F7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88D92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4007C7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1B401C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1B5F92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D2330C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A13C95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DE0EB52" w14:textId="77777777" w:rsidTr="00BA122F">
        <w:tc>
          <w:tcPr>
            <w:tcW w:w="672" w:type="dxa"/>
          </w:tcPr>
          <w:p w14:paraId="39309242" w14:textId="5388012B"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shd w:val="clear" w:color="auto" w:fill="auto"/>
          </w:tcPr>
          <w:p w14:paraId="1AC256F9" w14:textId="2740C6C1" w:rsidR="00B777AA" w:rsidRPr="003014F1" w:rsidRDefault="00B777AA" w:rsidP="00B777AA">
            <w:pPr>
              <w:spacing w:before="40" w:after="40" w:line="276" w:lineRule="auto"/>
              <w:rPr>
                <w:rFonts w:ascii="Arial" w:hAnsi="Arial" w:cs="Arial"/>
                <w:sz w:val="20"/>
                <w:szCs w:val="20"/>
              </w:rPr>
            </w:pPr>
            <w:r w:rsidRPr="003014F1">
              <w:rPr>
                <w:rFonts w:ascii="Arial" w:hAnsi="Arial" w:cs="Arial"/>
                <w:sz w:val="20"/>
                <w:szCs w:val="20"/>
              </w:rPr>
              <w:t xml:space="preserve">De school is voor de schoolgebouwen nagegaan of ze voldoen aan de minimumeisen voor de kwaliteit van de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zoals gespecificeerd in het </w:t>
            </w:r>
            <w:hyperlink r:id="rId23" w:history="1">
              <w:r w:rsidRPr="00542E66">
                <w:rPr>
                  <w:rStyle w:val="Hyperlink"/>
                  <w:rFonts w:ascii="Arial" w:hAnsi="Arial" w:cs="Arial"/>
                  <w:sz w:val="20"/>
                  <w:szCs w:val="20"/>
                </w:rPr>
                <w:t>Programma van Eisen Frisse Scholen van september 2015</w:t>
              </w:r>
            </w:hyperlink>
            <w:r w:rsidRPr="003014F1">
              <w:rPr>
                <w:rFonts w:ascii="Arial" w:hAnsi="Arial" w:cs="Arial"/>
                <w:sz w:val="20"/>
                <w:szCs w:val="20"/>
              </w:rPr>
              <w:t xml:space="preserve">. Het Programma van Eisen Frisse Scholen onderscheidt eisen in drie klassen: A zeer goed, B goed en C acceptabel. De kwaliteit van de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kan, indien noodzakelijk of indien gewenst, worden beoordeeld door het verrichten van duurmetingen naar de CO</w:t>
            </w:r>
            <w:r w:rsidRPr="003014F1">
              <w:rPr>
                <w:rFonts w:ascii="Arial" w:hAnsi="Arial" w:cs="Arial"/>
                <w:sz w:val="20"/>
                <w:szCs w:val="20"/>
                <w:vertAlign w:val="subscript"/>
              </w:rPr>
              <w:t>2</w:t>
            </w:r>
            <w:r w:rsidRPr="003014F1">
              <w:rPr>
                <w:rFonts w:ascii="Arial" w:hAnsi="Arial" w:cs="Arial"/>
                <w:sz w:val="20"/>
                <w:szCs w:val="20"/>
              </w:rPr>
              <w:t>-concentratie in de ruimten van de school. De belangrijkste eisen voor de leslokalen zijn:</w:t>
            </w:r>
          </w:p>
          <w:p w14:paraId="2C8F54E4" w14:textId="5BCA1EE4"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Leslokalen die zijn gebouwd of gerenoveerd nadat het Bouwbesluit 2012 van kracht werd, voldoen minimaal aan klasse B in het Programma van Eisen Frisse Scholen (950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zoals opgenomen in de Arbocatalogus-VO (lokalen/theorielokaal-</w:t>
            </w:r>
            <w:r w:rsidRPr="003014F1">
              <w:rPr>
                <w:rFonts w:ascii="Arial" w:hAnsi="Arial" w:cs="Arial"/>
                <w:sz w:val="20"/>
                <w:szCs w:val="20"/>
              </w:rPr>
              <w:lastRenderedPageBreak/>
              <w:t xml:space="preserve">binnenklimaat). Deze norm is haalbaar met de in het Bouwbesluit 2012 voorgeschreven ventilatiecapaciteit van 30,6 m3/uur luchtverversing per persoon. </w:t>
            </w:r>
          </w:p>
          <w:p w14:paraId="11B87EC8" w14:textId="334738FE"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 xml:space="preserve">Voor leslokalen in bestaande bouw (waarvoor de (ver)bouwvergunning is ingediend op of na 1-1-2010) geldt dat de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kwaliteit minimaal moet voldoen aan klasse C van het Programma van Eisen Frisse Scholen (1.200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zoals opgenomen in de Arbocatalogus-VO (lokalen/theorielokaal-binnenklimaat). Deze luchtkwaliteit is haalbaar met een ventilatiecapaciteit van 21,6 m3/uur luchtverversing per persoon.</w:t>
            </w:r>
          </w:p>
          <w:p w14:paraId="6DE46ADD" w14:textId="595A8ADB"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Alle overige leslokalen (waarvoor de (ver)bouwvergunning is ingediend voor 1-1-2010) moeten ook minimaal voldoen aan klasse C van het Programma van Eisen Frisse Scholen (1.200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zoals opgenomen in de Arbocatalogus-VO. Echter omdat de oude Bouwbesluiten een ventilatiecapaciteit van 12,4 m3/uur luchtverversing per persoon voorschreven (hetgeen met de door Frisse Scholen gebruikte parameters overeenkomt met circa 1.800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xml:space="preserve">), zullen de meeste van deze gebouwen klasse C voor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niet halen. Voor deze scholen waar de maximale CO</w:t>
            </w:r>
            <w:r w:rsidRPr="003014F1">
              <w:rPr>
                <w:rFonts w:ascii="Arial" w:hAnsi="Arial" w:cs="Arial"/>
                <w:sz w:val="20"/>
                <w:szCs w:val="20"/>
                <w:vertAlign w:val="subscript"/>
              </w:rPr>
              <w:t>2</w:t>
            </w:r>
            <w:r w:rsidRPr="003014F1">
              <w:rPr>
                <w:rFonts w:ascii="Arial" w:hAnsi="Arial" w:cs="Arial"/>
                <w:sz w:val="20"/>
                <w:szCs w:val="20"/>
              </w:rPr>
              <w:t xml:space="preserve"> waarde van 1.200 </w:t>
            </w:r>
            <w:proofErr w:type="spellStart"/>
            <w:r w:rsidRPr="003014F1">
              <w:rPr>
                <w:rFonts w:ascii="Arial" w:hAnsi="Arial" w:cs="Arial"/>
                <w:sz w:val="20"/>
                <w:szCs w:val="20"/>
              </w:rPr>
              <w:t>ppm</w:t>
            </w:r>
            <w:proofErr w:type="spellEnd"/>
            <w:r w:rsidRPr="003014F1">
              <w:rPr>
                <w:rFonts w:ascii="Arial" w:hAnsi="Arial" w:cs="Arial"/>
                <w:sz w:val="20"/>
                <w:szCs w:val="20"/>
              </w:rPr>
              <w:t xml:space="preserve"> wordt overschreden, geldt dat zij een plan moeten maken om een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kwaliteit te realiseren overeenkomstig klasse C in het Programma van Eisen Frisse Scholen. </w:t>
            </w:r>
          </w:p>
          <w:p w14:paraId="6EE48091" w14:textId="6CE386D0"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De capaciteit van de spui-ventilatievoorzieningen (de openen ramen en/of andere delen) is voor bestaande bouw en nieuwbouw minimaal 21,6m3//uur per vierkante meter vloeroppervlak van het lokaal.</w:t>
            </w:r>
          </w:p>
          <w:p w14:paraId="4F252440" w14:textId="30695D12"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lastRenderedPageBreak/>
              <w:t xml:space="preserve">De ventilatielucht wordt in de verblijfsruimten zó toegevoerd en afgevoerd, dat een goede doorspoeling van de ruimte mogelijk is (hoge ventilatie-effectiviteit). </w:t>
            </w:r>
          </w:p>
          <w:p w14:paraId="3CCA82F5" w14:textId="77777777" w:rsidR="00B777AA" w:rsidRPr="003014F1" w:rsidRDefault="00B777AA" w:rsidP="00B777AA">
            <w:pPr>
              <w:pStyle w:val="Lijstalinea"/>
              <w:numPr>
                <w:ilvl w:val="0"/>
                <w:numId w:val="20"/>
              </w:numPr>
              <w:shd w:val="clear" w:color="auto" w:fill="FFFFFF" w:themeFill="background1"/>
              <w:spacing w:before="40" w:after="40" w:line="276" w:lineRule="auto"/>
              <w:rPr>
                <w:rFonts w:ascii="Arial" w:hAnsi="Arial" w:cs="Arial"/>
                <w:sz w:val="20"/>
                <w:szCs w:val="20"/>
              </w:rPr>
            </w:pPr>
            <w:r w:rsidRPr="003014F1">
              <w:rPr>
                <w:rFonts w:ascii="Arial" w:hAnsi="Arial" w:cs="Arial"/>
                <w:sz w:val="20"/>
                <w:szCs w:val="20"/>
              </w:rPr>
              <w:t xml:space="preserve">De spui-ventilatievoorzieningen zijn tegelijkertijd met de buitenzonwering te gebruiken. De luchtstroom wordt niet door bijvoorbeeld </w:t>
            </w:r>
            <w:proofErr w:type="spellStart"/>
            <w:r w:rsidRPr="003014F1">
              <w:rPr>
                <w:rFonts w:ascii="Arial" w:hAnsi="Arial" w:cs="Arial"/>
                <w:sz w:val="20"/>
                <w:szCs w:val="20"/>
              </w:rPr>
              <w:t>screens</w:t>
            </w:r>
            <w:proofErr w:type="spellEnd"/>
            <w:r w:rsidRPr="003014F1">
              <w:rPr>
                <w:rFonts w:ascii="Arial" w:hAnsi="Arial" w:cs="Arial"/>
                <w:sz w:val="20"/>
                <w:szCs w:val="20"/>
              </w:rPr>
              <w:t xml:space="preserve"> belemmert.</w:t>
            </w:r>
          </w:p>
          <w:p w14:paraId="1767CCD7" w14:textId="728393D0" w:rsidR="00B777AA" w:rsidRPr="003014F1" w:rsidRDefault="00B777AA" w:rsidP="00B777AA">
            <w:pPr>
              <w:pStyle w:val="Lijstalinea"/>
              <w:numPr>
                <w:ilvl w:val="0"/>
                <w:numId w:val="20"/>
              </w:numPr>
              <w:shd w:val="clear" w:color="auto" w:fill="FFFFFF" w:themeFill="background1"/>
              <w:spacing w:before="40" w:after="40" w:line="276" w:lineRule="auto"/>
              <w:rPr>
                <w:rFonts w:ascii="Arial" w:hAnsi="Arial" w:cs="Arial"/>
                <w:sz w:val="20"/>
                <w:szCs w:val="20"/>
              </w:rPr>
            </w:pPr>
            <w:r w:rsidRPr="003014F1">
              <w:rPr>
                <w:rFonts w:ascii="Arial" w:hAnsi="Arial" w:cs="Arial"/>
                <w:sz w:val="20"/>
                <w:szCs w:val="20"/>
              </w:rPr>
              <w:t>Aanwezige mechanische ventilatiesystemen voldoen minimaal aan de klasse C-eisen uit cahier P1 Eisen voor gezonde mechanische ventilatiesystemen (2003), Serie Praktijkboek Gezonde Gebouwen ISSO/SBR.</w:t>
            </w:r>
          </w:p>
        </w:tc>
        <w:tc>
          <w:tcPr>
            <w:tcW w:w="559" w:type="dxa"/>
            <w:shd w:val="clear" w:color="auto" w:fill="A8D08D" w:themeFill="accent6" w:themeFillTint="99"/>
          </w:tcPr>
          <w:p w14:paraId="042A05F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B3273A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98B684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42BE50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2FEF03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952A60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2B752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59BA452" w14:textId="77777777" w:rsidTr="00BA122F">
        <w:tc>
          <w:tcPr>
            <w:tcW w:w="672" w:type="dxa"/>
          </w:tcPr>
          <w:p w14:paraId="5FFA6EDF" w14:textId="0EFBA1FA"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4</w:t>
            </w:r>
          </w:p>
        </w:tc>
        <w:tc>
          <w:tcPr>
            <w:tcW w:w="6350" w:type="dxa"/>
          </w:tcPr>
          <w:p w14:paraId="7A842B0D" w14:textId="77777777"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De belangrijkste eisen voor kantoorwerkplekken zijn:</w:t>
            </w:r>
          </w:p>
          <w:p w14:paraId="3B74912D" w14:textId="4A5D9B29" w:rsidR="00B777AA" w:rsidRPr="003014F1" w:rsidRDefault="00B777AA" w:rsidP="00B777AA">
            <w:pPr>
              <w:pStyle w:val="Lijstalinea"/>
              <w:numPr>
                <w:ilvl w:val="0"/>
                <w:numId w:val="21"/>
              </w:numPr>
              <w:spacing w:before="40" w:after="40" w:line="276" w:lineRule="auto"/>
              <w:rPr>
                <w:rFonts w:ascii="Arial" w:hAnsi="Arial" w:cs="Arial"/>
                <w:sz w:val="20"/>
                <w:szCs w:val="20"/>
              </w:rPr>
            </w:pPr>
            <w:r w:rsidRPr="003014F1">
              <w:rPr>
                <w:rFonts w:ascii="Arial" w:hAnsi="Arial" w:cs="Arial"/>
                <w:sz w:val="20"/>
                <w:szCs w:val="20"/>
              </w:rPr>
              <w:t xml:space="preserve">De grenswaarde voor een goede kwaliteit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bedraagt maximaal 1.000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xml:space="preserve"> en de streefwaarde is maximaal 800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Deze luchtkwaliteit is haalbaar bij een ventilatiecapaciteit van30 m3/uur per persoon respectievelijk 35 m3/uur per persoon.</w:t>
            </w:r>
          </w:p>
          <w:p w14:paraId="257C56BA" w14:textId="45741EF5" w:rsidR="00B777AA" w:rsidRPr="003014F1" w:rsidRDefault="00B777AA" w:rsidP="00B777AA">
            <w:pPr>
              <w:pStyle w:val="Lijstalinea"/>
              <w:numPr>
                <w:ilvl w:val="0"/>
                <w:numId w:val="21"/>
              </w:numPr>
              <w:spacing w:before="40" w:after="40" w:line="276" w:lineRule="auto"/>
              <w:rPr>
                <w:rFonts w:ascii="Arial" w:hAnsi="Arial" w:cs="Arial"/>
                <w:sz w:val="20"/>
                <w:szCs w:val="20"/>
              </w:rPr>
            </w:pPr>
            <w:r w:rsidRPr="003014F1">
              <w:rPr>
                <w:rFonts w:ascii="Arial" w:hAnsi="Arial" w:cs="Arial"/>
                <w:sz w:val="20"/>
                <w:szCs w:val="20"/>
              </w:rPr>
              <w:t>Indien er geen natuurlijke ventilatie mogelijk is, zorg dan voor goede mechanische ventilatie.</w:t>
            </w:r>
          </w:p>
        </w:tc>
        <w:tc>
          <w:tcPr>
            <w:tcW w:w="559" w:type="dxa"/>
            <w:shd w:val="clear" w:color="auto" w:fill="A8D08D" w:themeFill="accent6" w:themeFillTint="99"/>
          </w:tcPr>
          <w:p w14:paraId="2E17DEC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4C9935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4273D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06705F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B5BC20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A2F20F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D118EA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833AEA1" w14:textId="77777777" w:rsidTr="00BA122F">
        <w:tc>
          <w:tcPr>
            <w:tcW w:w="672" w:type="dxa"/>
          </w:tcPr>
          <w:p w14:paraId="75C4E2F2" w14:textId="2CA6F20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350" w:type="dxa"/>
          </w:tcPr>
          <w:p w14:paraId="1D434445" w14:textId="369046EB"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De ventilatie in ruimten die voor bepaalde activiteiten worden gebruikt maar hier oorspronkelijk niet voor bedoeld waren, wordt eveneens beoordeeld. </w:t>
            </w:r>
          </w:p>
        </w:tc>
        <w:tc>
          <w:tcPr>
            <w:tcW w:w="559" w:type="dxa"/>
            <w:shd w:val="clear" w:color="auto" w:fill="A8D08D" w:themeFill="accent6" w:themeFillTint="99"/>
          </w:tcPr>
          <w:p w14:paraId="389EC35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DB8A3E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F74400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9C899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FADA2C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34B29B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8B9DD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A41E75E" w14:textId="77777777" w:rsidTr="00BA122F">
        <w:tc>
          <w:tcPr>
            <w:tcW w:w="672" w:type="dxa"/>
          </w:tcPr>
          <w:p w14:paraId="1DD5F993" w14:textId="289E0A11"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350" w:type="dxa"/>
          </w:tcPr>
          <w:p w14:paraId="34D43B58" w14:textId="161E6F50"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Indien de school ondersteuning nodig heeft bij het nagaan van de ventilatie in hun gebouwen, kunnen scholen voor informatie en advies terecht bij de VO-raad. Dit kan ook indien er twijfel bestaat of een (ouder) gebouw voldoet aan Programma van Eisen Frisse Scholen en/of de eisen van het Bouwbesluit. </w:t>
            </w:r>
          </w:p>
        </w:tc>
        <w:tc>
          <w:tcPr>
            <w:tcW w:w="559" w:type="dxa"/>
            <w:shd w:val="clear" w:color="auto" w:fill="A8D08D" w:themeFill="accent6" w:themeFillTint="99"/>
          </w:tcPr>
          <w:p w14:paraId="4CF5689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BB8AC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EC8E20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B93A3E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A0460D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504C6B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349334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27B9DBE" w14:textId="77777777" w:rsidTr="00BA122F">
        <w:tc>
          <w:tcPr>
            <w:tcW w:w="672" w:type="dxa"/>
          </w:tcPr>
          <w:p w14:paraId="723526FC" w14:textId="3DEB6E06"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350" w:type="dxa"/>
          </w:tcPr>
          <w:p w14:paraId="7C25732D" w14:textId="2C9A48D3"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Wanneer uit de controle van de ventilatiesystemen blijkt dat deze niet voldoen aan de minimale eisen van het Programma van Eisen </w:t>
            </w:r>
            <w:r w:rsidRPr="003014F1">
              <w:rPr>
                <w:rFonts w:ascii="Arial" w:hAnsi="Arial" w:cs="Arial"/>
                <w:sz w:val="20"/>
                <w:szCs w:val="20"/>
              </w:rPr>
              <w:lastRenderedPageBreak/>
              <w:t xml:space="preserve">Frisse Scholen en/of het Bouwbesluit , wordt contact opgenomen met de lokale GGD. Zij adviseren vervolgens over passende maatregelen.  </w:t>
            </w:r>
          </w:p>
        </w:tc>
        <w:tc>
          <w:tcPr>
            <w:tcW w:w="559" w:type="dxa"/>
            <w:shd w:val="clear" w:color="auto" w:fill="A8D08D" w:themeFill="accent6" w:themeFillTint="99"/>
          </w:tcPr>
          <w:p w14:paraId="43C0794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9F8D92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AB08B6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1E007F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A9F697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09F1F4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37ECC9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12DADF8" w14:textId="77777777" w:rsidTr="00BA122F">
        <w:tc>
          <w:tcPr>
            <w:tcW w:w="672" w:type="dxa"/>
          </w:tcPr>
          <w:p w14:paraId="127597EF" w14:textId="7B84598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8</w:t>
            </w:r>
          </w:p>
        </w:tc>
        <w:tc>
          <w:tcPr>
            <w:tcW w:w="6350" w:type="dxa"/>
          </w:tcPr>
          <w:p w14:paraId="44526239" w14:textId="7595284D" w:rsidR="00B777AA" w:rsidRPr="003014F1" w:rsidRDefault="00B777AA" w:rsidP="00B777AA">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De inschakelperiode van de ventilatiesystemen is zo nodig verruimd. Er wordt minimaal 2 uur voor het gebouw open gaat gestart met nominale ventilatie (gelijk aan ventilatie tijdens gebruik van het gebouw). De mate van ventilatie wordt niet eerder dan 2 uur nadat het gebouw gesloten is, verlaagd. Er wordt 24/7 geventileerd. De ventilatie wordt dus niet uitgezet als het gebouw niet gebruikt wordt.</w:t>
            </w:r>
          </w:p>
        </w:tc>
        <w:tc>
          <w:tcPr>
            <w:tcW w:w="559" w:type="dxa"/>
            <w:shd w:val="clear" w:color="auto" w:fill="A8D08D" w:themeFill="accent6" w:themeFillTint="99"/>
          </w:tcPr>
          <w:p w14:paraId="278EF99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30A5B1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F54780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68CE6F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684ECA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4772CC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AFE19B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79045EE" w14:textId="77777777" w:rsidTr="00BA122F">
        <w:tc>
          <w:tcPr>
            <w:tcW w:w="672" w:type="dxa"/>
          </w:tcPr>
          <w:p w14:paraId="638DAF27" w14:textId="1C7ED062"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9</w:t>
            </w:r>
          </w:p>
        </w:tc>
        <w:tc>
          <w:tcPr>
            <w:tcW w:w="6350" w:type="dxa"/>
          </w:tcPr>
          <w:p w14:paraId="4D855125" w14:textId="7D1CA056"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Dit geldt ook voor de afzuiging van de toiletten.</w:t>
            </w:r>
          </w:p>
        </w:tc>
        <w:tc>
          <w:tcPr>
            <w:tcW w:w="559" w:type="dxa"/>
            <w:shd w:val="clear" w:color="auto" w:fill="A8D08D" w:themeFill="accent6" w:themeFillTint="99"/>
          </w:tcPr>
          <w:p w14:paraId="0E86DA7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67737B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6A1E57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BEDBD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A7CA6B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13FE7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915E2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67AD445" w14:textId="77777777" w:rsidTr="00BA122F">
        <w:tc>
          <w:tcPr>
            <w:tcW w:w="672" w:type="dxa"/>
          </w:tcPr>
          <w:p w14:paraId="0EE6583F" w14:textId="351DC932"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10</w:t>
            </w:r>
          </w:p>
        </w:tc>
        <w:tc>
          <w:tcPr>
            <w:tcW w:w="6350" w:type="dxa"/>
          </w:tcPr>
          <w:p w14:paraId="35D42E92" w14:textId="71BD45AC"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Er wordt in gemeenschappelijke ruimten geen gebruik gemaakt van ventilatiesystemen (zoals vaste en mobiele airco-units) waarbij recirculatie van lucht binnen één ruimte plaatsvindt.  </w:t>
            </w:r>
          </w:p>
        </w:tc>
        <w:tc>
          <w:tcPr>
            <w:tcW w:w="559" w:type="dxa"/>
            <w:shd w:val="clear" w:color="auto" w:fill="A8D08D" w:themeFill="accent6" w:themeFillTint="99"/>
          </w:tcPr>
          <w:p w14:paraId="280B6E0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88FE5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79192B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6B5504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D6058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19E829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052C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63FC1BB" w14:textId="77777777" w:rsidTr="00BA122F">
        <w:tc>
          <w:tcPr>
            <w:tcW w:w="672" w:type="dxa"/>
          </w:tcPr>
          <w:p w14:paraId="70041881" w14:textId="1DCD521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11</w:t>
            </w:r>
          </w:p>
        </w:tc>
        <w:tc>
          <w:tcPr>
            <w:tcW w:w="6350" w:type="dxa"/>
          </w:tcPr>
          <w:p w14:paraId="682CF516" w14:textId="233321BC"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Ventilatiesystemen met centrale recirculatie waarbij lucht van de ene ruimte naar de andere ruimte wordt gebracht, is toegestaan omdat casuïstiek waarbij dit een rol speelde in de verspreiding van een infectieziekte ontbreekt. Bij centrale recirculatie legt de aangezogen lucht een relatief lange weg af voordat het gerecirculeerd wordt. Hierdoor wordt de kans als klein geschat dat druppels of eventuele </w:t>
            </w:r>
            <w:proofErr w:type="spellStart"/>
            <w:r w:rsidRPr="003014F1">
              <w:rPr>
                <w:rFonts w:ascii="Arial" w:hAnsi="Arial" w:cs="Arial"/>
                <w:sz w:val="20"/>
                <w:szCs w:val="20"/>
              </w:rPr>
              <w:t>aerosolen</w:t>
            </w:r>
            <w:proofErr w:type="spellEnd"/>
            <w:r w:rsidRPr="003014F1">
              <w:rPr>
                <w:rFonts w:ascii="Arial" w:hAnsi="Arial" w:cs="Arial"/>
                <w:sz w:val="20"/>
                <w:szCs w:val="20"/>
              </w:rPr>
              <w:t xml:space="preserve"> via deze recirculatie in andere ruimtes terechtkomen. Bij centrale recirculatie is het wel van belang dat er voldoende verse buitenlucht wordt toegevoegd om te voldoen aan de minimale ventilatie-eisen.</w:t>
            </w:r>
          </w:p>
        </w:tc>
        <w:tc>
          <w:tcPr>
            <w:tcW w:w="559" w:type="dxa"/>
            <w:shd w:val="clear" w:color="auto" w:fill="A8D08D" w:themeFill="accent6" w:themeFillTint="99"/>
          </w:tcPr>
          <w:p w14:paraId="1FC3404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086DF1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28EDE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A3CEAB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E04BF0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722306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A7179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D3D6D2A" w14:textId="77777777" w:rsidTr="00BA122F">
        <w:tc>
          <w:tcPr>
            <w:tcW w:w="672" w:type="dxa"/>
          </w:tcPr>
          <w:p w14:paraId="6B964CC4" w14:textId="1CFD79DB"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12</w:t>
            </w:r>
          </w:p>
        </w:tc>
        <w:tc>
          <w:tcPr>
            <w:tcW w:w="6350" w:type="dxa"/>
          </w:tcPr>
          <w:p w14:paraId="000BF4BE" w14:textId="2DEAB0B0" w:rsidR="00B777AA" w:rsidRPr="003014F1" w:rsidRDefault="00B777AA" w:rsidP="00B777AA">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Er wordt in gemeenschappelijke ruimten geen gebruik gemaakt van tafelventilatoren of staande ventilatoren.</w:t>
            </w:r>
          </w:p>
        </w:tc>
        <w:tc>
          <w:tcPr>
            <w:tcW w:w="559" w:type="dxa"/>
            <w:shd w:val="clear" w:color="auto" w:fill="A8D08D" w:themeFill="accent6" w:themeFillTint="99"/>
          </w:tcPr>
          <w:p w14:paraId="65B8C21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BFBA90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8F640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7FC4FB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58AA85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36847C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295F0A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DC79586" w14:textId="77777777" w:rsidTr="00BA122F">
        <w:tc>
          <w:tcPr>
            <w:tcW w:w="672" w:type="dxa"/>
          </w:tcPr>
          <w:p w14:paraId="20347A5C" w14:textId="6CFE4B4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13</w:t>
            </w:r>
          </w:p>
        </w:tc>
        <w:tc>
          <w:tcPr>
            <w:tcW w:w="6350" w:type="dxa"/>
          </w:tcPr>
          <w:p w14:paraId="1846DB43" w14:textId="1C19599A"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Energiebesparende instellingen zoals vraag-gestuurde systemen geregeld via een klok of CO</w:t>
            </w:r>
            <w:r w:rsidRPr="003014F1">
              <w:rPr>
                <w:rFonts w:ascii="Arial" w:hAnsi="Arial" w:cs="Arial"/>
                <w:sz w:val="20"/>
                <w:szCs w:val="20"/>
                <w:vertAlign w:val="subscript"/>
              </w:rPr>
              <w:t>2</w:t>
            </w:r>
            <w:r w:rsidRPr="003014F1">
              <w:rPr>
                <w:rFonts w:ascii="Arial" w:hAnsi="Arial" w:cs="Arial"/>
                <w:sz w:val="20"/>
                <w:szCs w:val="20"/>
              </w:rPr>
              <w:t xml:space="preserve"> sensoren in de retourlucht, worden </w:t>
            </w:r>
            <w:r w:rsidRPr="003014F1">
              <w:rPr>
                <w:rFonts w:ascii="Arial" w:hAnsi="Arial" w:cs="Arial"/>
                <w:sz w:val="20"/>
                <w:szCs w:val="20"/>
              </w:rPr>
              <w:lastRenderedPageBreak/>
              <w:t>aangepast. Wijzig het CO</w:t>
            </w:r>
            <w:r w:rsidRPr="003014F1">
              <w:rPr>
                <w:rFonts w:ascii="Arial" w:hAnsi="Arial" w:cs="Arial"/>
                <w:sz w:val="20"/>
                <w:szCs w:val="20"/>
                <w:vertAlign w:val="subscript"/>
              </w:rPr>
              <w:t>2</w:t>
            </w:r>
            <w:r w:rsidRPr="003014F1">
              <w:rPr>
                <w:rFonts w:ascii="Arial" w:hAnsi="Arial" w:cs="Arial"/>
                <w:sz w:val="20"/>
                <w:szCs w:val="20"/>
              </w:rPr>
              <w:t xml:space="preserve"> setpoint in deze ruimten naar 400 </w:t>
            </w:r>
            <w:proofErr w:type="spellStart"/>
            <w:r w:rsidRPr="003014F1">
              <w:rPr>
                <w:rFonts w:ascii="Arial" w:hAnsi="Arial" w:cs="Arial"/>
                <w:sz w:val="20"/>
                <w:szCs w:val="20"/>
              </w:rPr>
              <w:t>ppm</w:t>
            </w:r>
            <w:proofErr w:type="spellEnd"/>
            <w:r w:rsidRPr="003014F1">
              <w:rPr>
                <w:rFonts w:ascii="Arial" w:hAnsi="Arial" w:cs="Arial"/>
                <w:sz w:val="20"/>
                <w:szCs w:val="20"/>
              </w:rPr>
              <w:t xml:space="preserve"> zodat in deze ruimten ook continu geventileerd wordt.</w:t>
            </w:r>
          </w:p>
        </w:tc>
        <w:tc>
          <w:tcPr>
            <w:tcW w:w="559" w:type="dxa"/>
            <w:shd w:val="clear" w:color="auto" w:fill="A8D08D" w:themeFill="accent6" w:themeFillTint="99"/>
          </w:tcPr>
          <w:p w14:paraId="715669E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B290D6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0F4A7B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4D2521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3A45B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34E969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8F4435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C9D542F" w14:textId="77777777" w:rsidTr="00BA122F">
        <w:tc>
          <w:tcPr>
            <w:tcW w:w="672" w:type="dxa"/>
          </w:tcPr>
          <w:p w14:paraId="13A20624" w14:textId="3981F3B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14</w:t>
            </w:r>
          </w:p>
        </w:tc>
        <w:tc>
          <w:tcPr>
            <w:tcW w:w="6350" w:type="dxa"/>
          </w:tcPr>
          <w:p w14:paraId="49D2504B" w14:textId="77E37BF1"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De aanwezige warmte-terugwinsystemen, indien aanwezig, garanderen 100% scheiding van retourlucht en aanvoerlucht.</w:t>
            </w:r>
          </w:p>
        </w:tc>
        <w:tc>
          <w:tcPr>
            <w:tcW w:w="559" w:type="dxa"/>
            <w:shd w:val="clear" w:color="auto" w:fill="A8D08D" w:themeFill="accent6" w:themeFillTint="99"/>
          </w:tcPr>
          <w:p w14:paraId="245F367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B88E2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3246B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5D068B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74F480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78BB3F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84397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4A94796" w14:textId="77777777" w:rsidTr="00BA122F">
        <w:tc>
          <w:tcPr>
            <w:tcW w:w="672" w:type="dxa"/>
          </w:tcPr>
          <w:p w14:paraId="4ABB0CA8" w14:textId="550F312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15</w:t>
            </w:r>
          </w:p>
        </w:tc>
        <w:tc>
          <w:tcPr>
            <w:tcW w:w="6350" w:type="dxa"/>
          </w:tcPr>
          <w:p w14:paraId="04E17395" w14:textId="613EA9AE"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Het openen van de ramen in toiletten wordt vermeden, behalve als er mechanische afzuiging in de toiletten ontbreekt. In dat geval blijven de ramen altijd open staan. </w:t>
            </w:r>
          </w:p>
        </w:tc>
        <w:tc>
          <w:tcPr>
            <w:tcW w:w="559" w:type="dxa"/>
            <w:shd w:val="clear" w:color="auto" w:fill="A8D08D" w:themeFill="accent6" w:themeFillTint="99"/>
          </w:tcPr>
          <w:p w14:paraId="581BD9D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F810E9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5193F2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4995B0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A46899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F19427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717BC8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AC982E6" w14:textId="77777777" w:rsidTr="00BA122F">
        <w:tc>
          <w:tcPr>
            <w:tcW w:w="672" w:type="dxa"/>
          </w:tcPr>
          <w:p w14:paraId="66709CED" w14:textId="622B813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16</w:t>
            </w:r>
          </w:p>
        </w:tc>
        <w:tc>
          <w:tcPr>
            <w:tcW w:w="6350" w:type="dxa"/>
          </w:tcPr>
          <w:p w14:paraId="09411A0D" w14:textId="53E117E4" w:rsidR="00B777AA" w:rsidRPr="003014F1" w:rsidRDefault="00B777AA" w:rsidP="00B777AA">
            <w:pPr>
              <w:tabs>
                <w:tab w:val="num" w:pos="720"/>
              </w:tabs>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 xml:space="preserve">Er wordt, </w:t>
            </w:r>
            <w:r>
              <w:rPr>
                <w:rFonts w:ascii="Arial" w:hAnsi="Arial" w:cs="Arial"/>
                <w:sz w:val="20"/>
                <w:szCs w:val="20"/>
              </w:rPr>
              <w:t xml:space="preserve">zeker </w:t>
            </w:r>
            <w:r w:rsidRPr="003014F1">
              <w:rPr>
                <w:rFonts w:ascii="Arial" w:hAnsi="Arial" w:cs="Arial"/>
                <w:sz w:val="20"/>
                <w:szCs w:val="20"/>
              </w:rPr>
              <w:t>als een ventilatiesysteem ontbreekt, optimaal gebruik gemaakt van te openen ramen en gevelroosters. Indien mogelijk (i.v.m. inbraakgevoeligheid) wordt er 24 uur per dag geventileerd door de ramen op een kier te zetten.</w:t>
            </w:r>
          </w:p>
        </w:tc>
        <w:tc>
          <w:tcPr>
            <w:tcW w:w="559" w:type="dxa"/>
            <w:shd w:val="clear" w:color="auto" w:fill="A8D08D" w:themeFill="accent6" w:themeFillTint="99"/>
          </w:tcPr>
          <w:p w14:paraId="2191120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56E78C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1D48E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081DBF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0E0991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35D61E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081489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58E7BDE" w14:textId="77777777" w:rsidTr="00BA122F">
        <w:tc>
          <w:tcPr>
            <w:tcW w:w="672" w:type="dxa"/>
          </w:tcPr>
          <w:p w14:paraId="23890337" w14:textId="5C77FCB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17</w:t>
            </w:r>
          </w:p>
        </w:tc>
        <w:tc>
          <w:tcPr>
            <w:tcW w:w="6350" w:type="dxa"/>
          </w:tcPr>
          <w:p w14:paraId="5A4D138B" w14:textId="6A015B2F" w:rsidR="00B777AA" w:rsidRPr="003014F1" w:rsidRDefault="00B777AA" w:rsidP="00B777AA">
            <w:pPr>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 xml:space="preserve">Ruimten worden, </w:t>
            </w:r>
            <w:r>
              <w:rPr>
                <w:rFonts w:ascii="Arial" w:hAnsi="Arial" w:cs="Arial"/>
                <w:sz w:val="20"/>
                <w:szCs w:val="20"/>
              </w:rPr>
              <w:t xml:space="preserve">zeker </w:t>
            </w:r>
            <w:r w:rsidRPr="003014F1">
              <w:rPr>
                <w:rFonts w:ascii="Arial" w:hAnsi="Arial" w:cs="Arial"/>
                <w:sz w:val="20"/>
                <w:szCs w:val="20"/>
              </w:rPr>
              <w:t>als een ventilatiesysteem ontbreekt, tussentijds zoveel mogelijk geventileerd door het openen van ramen en tussendeuren, en wel gedurende 10 tot 15 minuten (=spuien)</w:t>
            </w:r>
            <w:r>
              <w:rPr>
                <w:rFonts w:ascii="Arial" w:hAnsi="Arial" w:cs="Arial"/>
                <w:sz w:val="20"/>
                <w:szCs w:val="20"/>
              </w:rPr>
              <w:t>. Tijdens het spuien kunnen sterke luchtstromen (tocht) ontstaan. Vermijd dat deze sterke luchtstromen van persoon naar persoon gaan. Spui</w:t>
            </w:r>
            <w:r w:rsidRPr="003014F1">
              <w:rPr>
                <w:rFonts w:ascii="Arial" w:hAnsi="Arial" w:cs="Arial"/>
                <w:sz w:val="20"/>
                <w:szCs w:val="20"/>
              </w:rPr>
              <w:t xml:space="preserve"> in ieder geval tijdens de pauzes en voor, tussen en na schooltijd. Uiteraard indien dit mogelijk is i.v.m. de buitentemperatuur. Dit vindt ook plaats als ruimten niet worden gebruikt.</w:t>
            </w:r>
          </w:p>
        </w:tc>
        <w:tc>
          <w:tcPr>
            <w:tcW w:w="559" w:type="dxa"/>
            <w:shd w:val="clear" w:color="auto" w:fill="A8D08D" w:themeFill="accent6" w:themeFillTint="99"/>
          </w:tcPr>
          <w:p w14:paraId="59F3AF0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48EC98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4D72BE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6DBBCBD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887637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D0002A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473B25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2478D03" w14:textId="77777777" w:rsidTr="00BA122F">
        <w:tc>
          <w:tcPr>
            <w:tcW w:w="672" w:type="dxa"/>
          </w:tcPr>
          <w:p w14:paraId="60468663" w14:textId="001B1E35"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18</w:t>
            </w:r>
          </w:p>
        </w:tc>
        <w:tc>
          <w:tcPr>
            <w:tcW w:w="6350" w:type="dxa"/>
          </w:tcPr>
          <w:p w14:paraId="0C9E696C" w14:textId="127CCED7" w:rsidR="00B777AA" w:rsidRPr="003014F1" w:rsidRDefault="00B777AA" w:rsidP="00B777AA">
            <w:pPr>
              <w:tabs>
                <w:tab w:val="num" w:pos="720"/>
              </w:tabs>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In ruimten (zeker in ruimten waar een ventilatiesysteem ontbreekt en geventileerd moet worden middels het openen van ramen en deuren) kan het plaatsen van CO</w:t>
            </w:r>
            <w:r w:rsidRPr="003014F1">
              <w:rPr>
                <w:rFonts w:ascii="Arial" w:hAnsi="Arial" w:cs="Arial"/>
                <w:sz w:val="20"/>
                <w:szCs w:val="20"/>
                <w:vertAlign w:val="subscript"/>
              </w:rPr>
              <w:t>2</w:t>
            </w:r>
            <w:r w:rsidRPr="003014F1">
              <w:rPr>
                <w:rFonts w:ascii="Arial" w:hAnsi="Arial" w:cs="Arial"/>
                <w:sz w:val="20"/>
                <w:szCs w:val="20"/>
              </w:rPr>
              <w:t>-monitors inzicht geven wanneer en in welke mate er in een ruimte geventileerd moet worden. Door de monitor wordt de CO</w:t>
            </w:r>
            <w:r w:rsidRPr="003014F1">
              <w:rPr>
                <w:rFonts w:ascii="Arial" w:hAnsi="Arial" w:cs="Arial"/>
                <w:sz w:val="20"/>
                <w:szCs w:val="20"/>
                <w:vertAlign w:val="subscript"/>
              </w:rPr>
              <w:t>2</w:t>
            </w:r>
            <w:r w:rsidRPr="003014F1">
              <w:rPr>
                <w:rFonts w:ascii="Arial" w:hAnsi="Arial" w:cs="Arial"/>
                <w:sz w:val="20"/>
                <w:szCs w:val="20"/>
              </w:rPr>
              <w:t>-concentratie in de ruimte continu gemeten en wordt aangegeven wanneer (extra) ventilatie vereist is. Deze monitors worden bij voorkeur verbonden met het gebouwbeheersysteem (GBS) zodat de kwaliteit van de ventilatie gemonitord kan worden.</w:t>
            </w:r>
          </w:p>
        </w:tc>
        <w:tc>
          <w:tcPr>
            <w:tcW w:w="559" w:type="dxa"/>
            <w:shd w:val="clear" w:color="auto" w:fill="A8D08D" w:themeFill="accent6" w:themeFillTint="99"/>
          </w:tcPr>
          <w:p w14:paraId="343F057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0C166A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68C900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97F2C2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CD771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B5E533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CAA749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9EEC7C9" w14:textId="4FB9DDED" w:rsidTr="00BA122F">
        <w:tc>
          <w:tcPr>
            <w:tcW w:w="672" w:type="dxa"/>
          </w:tcPr>
          <w:p w14:paraId="1260C9F1" w14:textId="0863AC8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19</w:t>
            </w:r>
          </w:p>
        </w:tc>
        <w:tc>
          <w:tcPr>
            <w:tcW w:w="6350" w:type="dxa"/>
          </w:tcPr>
          <w:p w14:paraId="262FCC70" w14:textId="6194CA0E" w:rsidR="00B777AA" w:rsidRPr="003014F1" w:rsidRDefault="00B777AA" w:rsidP="00B777AA">
            <w:pPr>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Er is </w:t>
            </w:r>
            <w:r w:rsidRPr="003014F1">
              <w:rPr>
                <w:rFonts w:ascii="Arial" w:hAnsi="Arial" w:cs="Arial"/>
                <w:b/>
                <w:bCs/>
                <w:sz w:val="20"/>
                <w:szCs w:val="20"/>
              </w:rPr>
              <w:t>extra</w:t>
            </w:r>
            <w:r w:rsidRPr="003014F1">
              <w:rPr>
                <w:rFonts w:ascii="Arial" w:hAnsi="Arial" w:cs="Arial"/>
                <w:sz w:val="20"/>
                <w:szCs w:val="20"/>
              </w:rPr>
              <w:t xml:space="preserve"> aandacht voor het voorkomen van Legionellagroei in waterleidingen naar tappunten (kranen en douches) en naar apparatuur in leslokalen die momenteel niet of minder gebruikt worden. Ook is er aandacht voor het voorkomen van stilstaand water in installaties en apparatuur in leslokalen. </w:t>
            </w:r>
          </w:p>
        </w:tc>
        <w:tc>
          <w:tcPr>
            <w:tcW w:w="559" w:type="dxa"/>
            <w:shd w:val="clear" w:color="auto" w:fill="A8D08D" w:themeFill="accent6" w:themeFillTint="99"/>
          </w:tcPr>
          <w:p w14:paraId="12C2ACC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16AD15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2BA120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1D9B1C8" w14:textId="1F7B92C3"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57FB7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91D11A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298DD7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1B260B4" w14:textId="6EC92863" w:rsidTr="00BA122F">
        <w:tc>
          <w:tcPr>
            <w:tcW w:w="672" w:type="dxa"/>
          </w:tcPr>
          <w:p w14:paraId="28732C2F" w14:textId="0930FE8E"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20</w:t>
            </w:r>
          </w:p>
        </w:tc>
        <w:tc>
          <w:tcPr>
            <w:tcW w:w="6350" w:type="dxa"/>
          </w:tcPr>
          <w:p w14:paraId="6572C975" w14:textId="77777777" w:rsidR="00B777AA" w:rsidRPr="003014F1" w:rsidRDefault="00B777AA" w:rsidP="00B777AA">
            <w:pPr>
              <w:pStyle w:val="Kop1"/>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 xml:space="preserve">Er wordt voorkomen dat sifons/watersloten van vloerputten, schrobputjes en wastafels droog komen te staan. </w:t>
            </w:r>
          </w:p>
        </w:tc>
        <w:tc>
          <w:tcPr>
            <w:tcW w:w="559" w:type="dxa"/>
            <w:shd w:val="clear" w:color="auto" w:fill="A8D08D" w:themeFill="accent6" w:themeFillTint="99"/>
          </w:tcPr>
          <w:p w14:paraId="7FA78B2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926ED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B58445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C8A3A81" w14:textId="214D3E35"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149F53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E4EC71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D4BC8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CA71DE6" w14:textId="26F0C541" w:rsidTr="00BA122F">
        <w:tc>
          <w:tcPr>
            <w:tcW w:w="672" w:type="dxa"/>
          </w:tcPr>
          <w:p w14:paraId="1B45AA03" w14:textId="6839426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21</w:t>
            </w:r>
          </w:p>
        </w:tc>
        <w:tc>
          <w:tcPr>
            <w:tcW w:w="6350" w:type="dxa"/>
          </w:tcPr>
          <w:p w14:paraId="5A980004" w14:textId="70430583"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iCs/>
                <w:spacing w:val="-3"/>
                <w:sz w:val="20"/>
                <w:szCs w:val="20"/>
              </w:rPr>
              <w:t>Medewerkers en leerlingen worden geïnstrueerd het toilet door te spoelen met de toiletdeksel dicht (indien deksels aanwezig zijn).</w:t>
            </w:r>
          </w:p>
        </w:tc>
        <w:tc>
          <w:tcPr>
            <w:tcW w:w="559" w:type="dxa"/>
            <w:shd w:val="clear" w:color="auto" w:fill="A8D08D" w:themeFill="accent6" w:themeFillTint="99"/>
          </w:tcPr>
          <w:p w14:paraId="14458BD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B13AB8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A2201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3337DAE" w14:textId="22A3668E"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38DAAE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B0ACD4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96C1AC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4544A71" w14:textId="1EF48EA4" w:rsidTr="00BA122F">
        <w:tc>
          <w:tcPr>
            <w:tcW w:w="672" w:type="dxa"/>
            <w:shd w:val="clear" w:color="auto" w:fill="A8D08D"/>
          </w:tcPr>
          <w:p w14:paraId="66B21FA3" w14:textId="03816D76"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3</w:t>
            </w:r>
          </w:p>
        </w:tc>
        <w:tc>
          <w:tcPr>
            <w:tcW w:w="6350" w:type="dxa"/>
            <w:shd w:val="clear" w:color="auto" w:fill="A8D08D"/>
          </w:tcPr>
          <w:p w14:paraId="5A748EB3" w14:textId="058575FE"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TECHNISCHE/ORGANISATORISCHE MAATREGELEN: SPECIFIEK</w:t>
            </w:r>
          </w:p>
        </w:tc>
        <w:tc>
          <w:tcPr>
            <w:tcW w:w="559" w:type="dxa"/>
            <w:shd w:val="clear" w:color="auto" w:fill="A8D08D"/>
          </w:tcPr>
          <w:p w14:paraId="449344BD"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60C0ED16"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226EB4CF"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0EBD85AC" w14:textId="5222F71B"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77C56687"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55484F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A14E39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56F90FF1" w14:textId="7F6CE984" w:rsidTr="00BA122F">
        <w:tc>
          <w:tcPr>
            <w:tcW w:w="672" w:type="dxa"/>
            <w:shd w:val="clear" w:color="auto" w:fill="A8D08D"/>
          </w:tcPr>
          <w:p w14:paraId="3F813509" w14:textId="19D4E601" w:rsidR="00B777AA" w:rsidRPr="003014F1" w:rsidRDefault="00842D0C"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A</w:t>
            </w:r>
          </w:p>
        </w:tc>
        <w:tc>
          <w:tcPr>
            <w:tcW w:w="6350" w:type="dxa"/>
            <w:shd w:val="clear" w:color="auto" w:fill="A8D08D"/>
          </w:tcPr>
          <w:p w14:paraId="5ADC7408" w14:textId="49B2F3F6"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Reizen naar en van school </w:t>
            </w:r>
          </w:p>
        </w:tc>
        <w:tc>
          <w:tcPr>
            <w:tcW w:w="559" w:type="dxa"/>
            <w:shd w:val="clear" w:color="auto" w:fill="A8D08D"/>
          </w:tcPr>
          <w:p w14:paraId="565C47F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2D41F8F8"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2746B56A"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7B1F5B28" w14:textId="4CA9C065"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61DCC00"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212B3BAE"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33F674F6"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37C40B90" w14:textId="518E00C8" w:rsidTr="00BA122F">
        <w:tc>
          <w:tcPr>
            <w:tcW w:w="672" w:type="dxa"/>
            <w:shd w:val="clear" w:color="auto" w:fill="FFFFFF" w:themeFill="background1"/>
          </w:tcPr>
          <w:p w14:paraId="755FC6E7" w14:textId="2D2691E4"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6779A050" w14:textId="3358DB2F" w:rsidR="00B777AA" w:rsidRPr="003014F1" w:rsidRDefault="00B777AA" w:rsidP="00B777AA">
            <w:pPr>
              <w:spacing w:before="40" w:after="40" w:line="276" w:lineRule="auto"/>
              <w:contextualSpacing/>
              <w:rPr>
                <w:rFonts w:ascii="Arial" w:hAnsi="Arial" w:cs="Arial"/>
                <w:sz w:val="20"/>
                <w:szCs w:val="20"/>
              </w:rPr>
            </w:pPr>
            <w:r w:rsidRPr="003014F1">
              <w:rPr>
                <w:rFonts w:ascii="Arial" w:eastAsia="Times New Roman" w:hAnsi="Arial" w:cs="Arial"/>
                <w:sz w:val="20"/>
                <w:szCs w:val="20"/>
              </w:rPr>
              <w:t xml:space="preserve">Medewerkers en leerlingen worden verzocht zoveel mogelijk met de fiets naar school te komen, om de druk op het OV te verlagen. Als het niet mogelijk is met de fiets te komen worden leerlingen verzocht zich te laten brengen en halen door een ouder/verzorger. </w:t>
            </w:r>
          </w:p>
        </w:tc>
        <w:tc>
          <w:tcPr>
            <w:tcW w:w="559" w:type="dxa"/>
            <w:shd w:val="clear" w:color="auto" w:fill="A8D08D" w:themeFill="accent6" w:themeFillTint="99"/>
          </w:tcPr>
          <w:p w14:paraId="40081BB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21B2E1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auto"/>
          </w:tcPr>
          <w:p w14:paraId="463F05AD" w14:textId="77777777" w:rsidR="00B777AA" w:rsidRPr="00E17C36"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auto"/>
          </w:tcPr>
          <w:p w14:paraId="2E756314" w14:textId="689F66FE" w:rsidR="00B777AA" w:rsidRPr="00E17C36"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auto"/>
          </w:tcPr>
          <w:p w14:paraId="3C41FD7B" w14:textId="77777777" w:rsidR="00B777AA" w:rsidRPr="00E17C36"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auto"/>
          </w:tcPr>
          <w:p w14:paraId="39DA929F" w14:textId="77777777" w:rsidR="00B777AA" w:rsidRPr="00E17C36"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auto"/>
          </w:tcPr>
          <w:p w14:paraId="238622A4" w14:textId="77777777" w:rsidR="00B777AA" w:rsidRPr="00E17C36"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62AD792" w14:textId="4F9A9C4D" w:rsidTr="00BA122F">
        <w:tc>
          <w:tcPr>
            <w:tcW w:w="672" w:type="dxa"/>
            <w:shd w:val="clear" w:color="auto" w:fill="FFFFFF" w:themeFill="background1"/>
          </w:tcPr>
          <w:p w14:paraId="3302FC86" w14:textId="0D78E93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149E7461" w14:textId="4B231FF8"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sz w:val="20"/>
                <w:szCs w:val="20"/>
              </w:rPr>
            </w:pPr>
            <w:r w:rsidRPr="003014F1">
              <w:rPr>
                <w:rFonts w:ascii="Arial" w:hAnsi="Arial" w:cs="Arial"/>
                <w:color w:val="auto"/>
                <w:sz w:val="20"/>
                <w:szCs w:val="20"/>
              </w:rPr>
              <w:t>Als er dagelijks 100 of meer leerlingen met het OV naar school gaan, zijn er afspraken gemaakt over het vervoer van leerlingen naar en van school. Gebruik voor het opstellen van deze afspraken het ‘</w:t>
            </w:r>
            <w:hyperlink r:id="rId24" w:history="1">
              <w:r w:rsidRPr="003014F1">
                <w:rPr>
                  <w:rStyle w:val="Hyperlink"/>
                  <w:rFonts w:ascii="Arial" w:hAnsi="Arial" w:cs="Arial"/>
                  <w:sz w:val="20"/>
                  <w:szCs w:val="20"/>
                </w:rPr>
                <w:t>Afsprakenkader Veilig Vervoer VO’</w:t>
              </w:r>
            </w:hyperlink>
            <w:r w:rsidRPr="003014F1">
              <w:rPr>
                <w:rFonts w:ascii="Arial" w:hAnsi="Arial" w:cs="Arial"/>
                <w:color w:val="auto"/>
                <w:sz w:val="20"/>
                <w:szCs w:val="20"/>
              </w:rPr>
              <w:t xml:space="preserve">. Dit afsprakenkader staat op de website van de VO-raad. </w:t>
            </w:r>
          </w:p>
        </w:tc>
        <w:tc>
          <w:tcPr>
            <w:tcW w:w="559" w:type="dxa"/>
            <w:shd w:val="clear" w:color="auto" w:fill="A8D08D" w:themeFill="accent6" w:themeFillTint="99"/>
          </w:tcPr>
          <w:p w14:paraId="1DE35C9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664054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96E8EE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3543DF5" w14:textId="181A7105"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4406E9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5DB5F1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E7172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3453476" w14:textId="116920DC" w:rsidTr="00BA122F">
        <w:tc>
          <w:tcPr>
            <w:tcW w:w="672" w:type="dxa"/>
            <w:shd w:val="clear" w:color="auto" w:fill="A8D08D"/>
          </w:tcPr>
          <w:p w14:paraId="30B9C2F6" w14:textId="684F05E7" w:rsidR="00B777AA" w:rsidRPr="003014F1" w:rsidRDefault="00842D0C"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B</w:t>
            </w:r>
          </w:p>
        </w:tc>
        <w:tc>
          <w:tcPr>
            <w:tcW w:w="6350" w:type="dxa"/>
            <w:shd w:val="clear" w:color="auto" w:fill="A8D08D"/>
          </w:tcPr>
          <w:p w14:paraId="61791D80" w14:textId="10BCB860"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Logistiek rond en in school</w:t>
            </w:r>
          </w:p>
        </w:tc>
        <w:tc>
          <w:tcPr>
            <w:tcW w:w="559" w:type="dxa"/>
            <w:shd w:val="clear" w:color="auto" w:fill="A8D08D"/>
          </w:tcPr>
          <w:p w14:paraId="7E6D91EF"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C84873E"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C8D45E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6ED048CD" w14:textId="5E826C9A"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58ED4F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4015344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A134C9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3FD3336D" w14:textId="4B2B3752" w:rsidTr="00BA122F">
        <w:tc>
          <w:tcPr>
            <w:tcW w:w="672" w:type="dxa"/>
          </w:tcPr>
          <w:p w14:paraId="2BF4B2B9" w14:textId="229BF845"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65792F09" w14:textId="0CBE59EB"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De slagboom van de parkeerplaats staat open </w:t>
            </w:r>
            <w:r w:rsidRPr="003014F1">
              <w:rPr>
                <w:rFonts w:ascii="Arial" w:hAnsi="Arial" w:cs="Arial"/>
                <w:spacing w:val="-3"/>
                <w:sz w:val="20"/>
                <w:szCs w:val="20"/>
              </w:rPr>
              <w:t>om te voorkomen dat medewerkers en bezoekers de drukknoppen moeten bedienen.</w:t>
            </w:r>
          </w:p>
        </w:tc>
        <w:tc>
          <w:tcPr>
            <w:tcW w:w="559" w:type="dxa"/>
            <w:shd w:val="clear" w:color="auto" w:fill="A8D08D" w:themeFill="accent6" w:themeFillTint="99"/>
          </w:tcPr>
          <w:p w14:paraId="750E563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20E760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69EC62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DF5B58D" w14:textId="4F08909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E1967D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CE0FA8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01167C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0B80B6D" w14:textId="34A70A3B" w:rsidTr="00BA122F">
        <w:tc>
          <w:tcPr>
            <w:tcW w:w="672" w:type="dxa"/>
            <w:shd w:val="clear" w:color="auto" w:fill="FFFFFF" w:themeFill="background1"/>
          </w:tcPr>
          <w:p w14:paraId="1E592AC8" w14:textId="0851EEE1"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5DCAFD57" w14:textId="41160572"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Er zijn maatregelen genomen om de doorstroming bij de fietsenkelder/fietsenstalling te bevorderen en 1,5 meter afstand </w:t>
            </w:r>
            <w:r w:rsidR="00ED0F26">
              <w:rPr>
                <w:rFonts w:ascii="Arial" w:eastAsia="Times New Roman" w:hAnsi="Arial" w:cs="Arial"/>
                <w:sz w:val="20"/>
                <w:szCs w:val="20"/>
                <w:lang w:eastAsia="nl-NL"/>
              </w:rPr>
              <w:t xml:space="preserve">tussen werknemers en leerlingen en tussen werknemers onderling </w:t>
            </w:r>
            <w:r w:rsidRPr="003014F1">
              <w:rPr>
                <w:rFonts w:ascii="Arial" w:eastAsia="Times New Roman" w:hAnsi="Arial" w:cs="Arial"/>
                <w:sz w:val="20"/>
                <w:szCs w:val="20"/>
                <w:lang w:eastAsia="nl-NL"/>
              </w:rPr>
              <w:t xml:space="preserve">te waarborgen, bijvoorbeeld door het aanbrengen van looproutes. </w:t>
            </w:r>
          </w:p>
        </w:tc>
        <w:tc>
          <w:tcPr>
            <w:tcW w:w="559" w:type="dxa"/>
            <w:shd w:val="clear" w:color="auto" w:fill="A8D08D" w:themeFill="accent6" w:themeFillTint="99"/>
          </w:tcPr>
          <w:p w14:paraId="4F65E5C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32C976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BB44F5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F908351" w14:textId="63B1166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2BE62C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F5826D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EB49AD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F56EB31" w14:textId="167D6B87" w:rsidTr="00BA122F">
        <w:tc>
          <w:tcPr>
            <w:tcW w:w="672" w:type="dxa"/>
          </w:tcPr>
          <w:p w14:paraId="43AD58AB" w14:textId="7D85E31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3</w:t>
            </w:r>
          </w:p>
        </w:tc>
        <w:tc>
          <w:tcPr>
            <w:tcW w:w="6350" w:type="dxa"/>
          </w:tcPr>
          <w:p w14:paraId="6C2F7FE5" w14:textId="1F43E44D"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De receptie en de counter van de catering zijn voorzien van een scherm of andere fysieke afscherming omdat </w:t>
            </w:r>
            <w:r w:rsidR="00F61DD9">
              <w:rPr>
                <w:rFonts w:ascii="Arial" w:eastAsia="Times New Roman" w:hAnsi="Arial" w:cs="Arial"/>
                <w:sz w:val="20"/>
                <w:szCs w:val="20"/>
                <w:lang w:eastAsia="nl-NL"/>
              </w:rPr>
              <w:t xml:space="preserve">daar (doorgaans) </w:t>
            </w:r>
            <w:r w:rsidRPr="003014F1">
              <w:rPr>
                <w:rFonts w:ascii="Arial" w:eastAsia="Times New Roman" w:hAnsi="Arial" w:cs="Arial"/>
                <w:sz w:val="20"/>
                <w:szCs w:val="20"/>
                <w:lang w:eastAsia="nl-NL"/>
              </w:rPr>
              <w:t xml:space="preserve">1,5 meter afstand tussen medewerkers en leerlingen en medewerkers en bezoekers niet mogelijk is. </w:t>
            </w:r>
          </w:p>
        </w:tc>
        <w:tc>
          <w:tcPr>
            <w:tcW w:w="559" w:type="dxa"/>
            <w:shd w:val="clear" w:color="auto" w:fill="A8D08D" w:themeFill="accent6" w:themeFillTint="99"/>
          </w:tcPr>
          <w:p w14:paraId="754A63F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1EA94B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B3F39A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273ECA7" w14:textId="326080F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BF6A07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29BC43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7F2B96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84F0F14" w14:textId="3B1D8887" w:rsidTr="00BA122F">
        <w:tc>
          <w:tcPr>
            <w:tcW w:w="672" w:type="dxa"/>
          </w:tcPr>
          <w:p w14:paraId="2468B59D" w14:textId="6C574D45"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350" w:type="dxa"/>
          </w:tcPr>
          <w:p w14:paraId="600C19C8" w14:textId="628D3E49"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Er zijn wachtlijnen op de vloer aangebracht. </w:t>
            </w:r>
          </w:p>
        </w:tc>
        <w:tc>
          <w:tcPr>
            <w:tcW w:w="559" w:type="dxa"/>
            <w:shd w:val="clear" w:color="auto" w:fill="A8D08D" w:themeFill="accent6" w:themeFillTint="99"/>
          </w:tcPr>
          <w:p w14:paraId="4B45EE0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4C8D98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F8CB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06FC6BF" w14:textId="0D7A897A"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A5D460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7ED509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0642EE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1F02023" w14:textId="139592F3" w:rsidTr="00BA122F">
        <w:tc>
          <w:tcPr>
            <w:tcW w:w="672" w:type="dxa"/>
          </w:tcPr>
          <w:p w14:paraId="4C023AB9" w14:textId="103F3EBD"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350" w:type="dxa"/>
          </w:tcPr>
          <w:p w14:paraId="0C93977D" w14:textId="40E9060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Voor externe bezoekers die zich moeten inschrijven, staan pennen klaar zodat ze deze niet hoeven te vragen bij de receptie.</w:t>
            </w:r>
          </w:p>
        </w:tc>
        <w:tc>
          <w:tcPr>
            <w:tcW w:w="559" w:type="dxa"/>
            <w:shd w:val="clear" w:color="auto" w:fill="A8D08D" w:themeFill="accent6" w:themeFillTint="99"/>
          </w:tcPr>
          <w:p w14:paraId="1527467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EC6211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07190E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1677105" w14:textId="67883BF8"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2106CE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E20401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F0BCC6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14376B8" w14:textId="04495751" w:rsidTr="00BA122F">
        <w:tc>
          <w:tcPr>
            <w:tcW w:w="672" w:type="dxa"/>
          </w:tcPr>
          <w:p w14:paraId="0F8DCE76" w14:textId="58FA6D7E"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350" w:type="dxa"/>
          </w:tcPr>
          <w:p w14:paraId="14863254" w14:textId="1DC76566"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Als het niet mogelijk is bij de ingang 1,5 meter afstand te waarborgen </w:t>
            </w:r>
            <w:r w:rsidR="00A13AFC">
              <w:rPr>
                <w:rFonts w:ascii="Arial" w:eastAsia="Times New Roman" w:hAnsi="Arial" w:cs="Arial"/>
                <w:sz w:val="20"/>
                <w:szCs w:val="20"/>
                <w:lang w:eastAsia="nl-NL"/>
              </w:rPr>
              <w:t>tussen werknemers/bezoekers en leerlingen</w:t>
            </w:r>
            <w:r w:rsidR="00A13AFC" w:rsidRPr="003014F1">
              <w:rPr>
                <w:rFonts w:ascii="Arial" w:eastAsia="Times New Roman" w:hAnsi="Arial" w:cs="Arial"/>
                <w:sz w:val="20"/>
                <w:szCs w:val="20"/>
                <w:lang w:eastAsia="nl-NL"/>
              </w:rPr>
              <w:t xml:space="preserve"> </w:t>
            </w:r>
            <w:r w:rsidRPr="003014F1">
              <w:rPr>
                <w:rFonts w:ascii="Arial" w:eastAsia="Times New Roman" w:hAnsi="Arial" w:cs="Arial"/>
                <w:sz w:val="20"/>
                <w:szCs w:val="20"/>
                <w:lang w:eastAsia="nl-NL"/>
              </w:rPr>
              <w:t>is er een apart</w:t>
            </w:r>
            <w:r>
              <w:rPr>
                <w:rFonts w:ascii="Arial" w:eastAsia="Times New Roman" w:hAnsi="Arial" w:cs="Arial"/>
                <w:sz w:val="20"/>
                <w:szCs w:val="20"/>
                <w:lang w:eastAsia="nl-NL"/>
              </w:rPr>
              <w:t>e</w:t>
            </w:r>
            <w:r w:rsidRPr="003014F1">
              <w:rPr>
                <w:rFonts w:ascii="Arial" w:eastAsia="Times New Roman" w:hAnsi="Arial" w:cs="Arial"/>
                <w:sz w:val="20"/>
                <w:szCs w:val="20"/>
                <w:lang w:eastAsia="nl-NL"/>
              </w:rPr>
              <w:t xml:space="preserve"> ingang/uitgang benoemd. </w:t>
            </w:r>
          </w:p>
        </w:tc>
        <w:tc>
          <w:tcPr>
            <w:tcW w:w="559" w:type="dxa"/>
            <w:shd w:val="clear" w:color="auto" w:fill="A8D08D" w:themeFill="accent6" w:themeFillTint="99"/>
          </w:tcPr>
          <w:p w14:paraId="7B4580B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46852F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76EA43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B19764B" w14:textId="406F431E"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3BED6A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59A0F2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F97BE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C602D2C" w14:textId="390DBFB1" w:rsidTr="00BA122F">
        <w:tc>
          <w:tcPr>
            <w:tcW w:w="672" w:type="dxa"/>
            <w:shd w:val="clear" w:color="auto" w:fill="FFFFFF" w:themeFill="background1"/>
          </w:tcPr>
          <w:p w14:paraId="5225F2EE" w14:textId="09316E72"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350" w:type="dxa"/>
          </w:tcPr>
          <w:p w14:paraId="14E57AE4" w14:textId="37E9958A"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eastAsia="Times New Roman" w:hAnsi="Arial" w:cs="Arial"/>
                <w:color w:val="auto"/>
                <w:sz w:val="20"/>
                <w:szCs w:val="20"/>
                <w:lang w:eastAsia="nl-NL"/>
              </w:rPr>
              <w:t>Als het niet mogelijk is in de gangen 1,5 meter afstand te waarborgen</w:t>
            </w:r>
            <w:r w:rsidR="00F31A58">
              <w:rPr>
                <w:rFonts w:ascii="Arial" w:eastAsia="Times New Roman" w:hAnsi="Arial" w:cs="Arial"/>
                <w:color w:val="auto"/>
                <w:sz w:val="20"/>
                <w:szCs w:val="20"/>
                <w:lang w:eastAsia="nl-NL"/>
              </w:rPr>
              <w:t xml:space="preserve"> </w:t>
            </w:r>
            <w:r w:rsidR="00F31A58" w:rsidRPr="00F31A58">
              <w:rPr>
                <w:rFonts w:ascii="Arial" w:eastAsia="Times New Roman" w:hAnsi="Arial" w:cs="Arial"/>
                <w:color w:val="auto"/>
                <w:sz w:val="20"/>
                <w:szCs w:val="20"/>
                <w:lang w:eastAsia="nl-NL"/>
              </w:rPr>
              <w:t>tussen werknemers/bezoekers en leerlingen</w:t>
            </w:r>
            <w:r w:rsidRPr="00F31A58">
              <w:rPr>
                <w:rFonts w:ascii="Arial" w:eastAsia="Times New Roman" w:hAnsi="Arial" w:cs="Arial"/>
                <w:color w:val="auto"/>
                <w:sz w:val="20"/>
                <w:szCs w:val="20"/>
                <w:lang w:eastAsia="nl-NL"/>
              </w:rPr>
              <w:t xml:space="preserve">, zijn </w:t>
            </w:r>
            <w:r w:rsidRPr="003014F1">
              <w:rPr>
                <w:rFonts w:ascii="Arial" w:eastAsia="Times New Roman" w:hAnsi="Arial" w:cs="Arial"/>
                <w:color w:val="auto"/>
                <w:sz w:val="20"/>
                <w:szCs w:val="20"/>
                <w:lang w:eastAsia="nl-NL"/>
              </w:rPr>
              <w:t xml:space="preserve">in het gebouw aparte looproutes gemaakt.  </w:t>
            </w:r>
          </w:p>
        </w:tc>
        <w:tc>
          <w:tcPr>
            <w:tcW w:w="559" w:type="dxa"/>
            <w:shd w:val="clear" w:color="auto" w:fill="A8D08D" w:themeFill="accent6" w:themeFillTint="99"/>
          </w:tcPr>
          <w:p w14:paraId="42A83BE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B0F7DF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BC5442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1A3D4EC" w14:textId="2D811311"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A63B6A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EEAABD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087243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AA8D6B6" w14:textId="549B7F94" w:rsidTr="00BA122F">
        <w:tc>
          <w:tcPr>
            <w:tcW w:w="672" w:type="dxa"/>
            <w:shd w:val="clear" w:color="auto" w:fill="FFFFFF" w:themeFill="background1"/>
          </w:tcPr>
          <w:p w14:paraId="0D26FEA9" w14:textId="14CA282D"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8</w:t>
            </w:r>
          </w:p>
        </w:tc>
        <w:tc>
          <w:tcPr>
            <w:tcW w:w="6350" w:type="dxa"/>
          </w:tcPr>
          <w:p w14:paraId="3E365F77" w14:textId="6B30EAB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iCs/>
                <w:color w:val="auto"/>
                <w:spacing w:val="-4"/>
                <w:sz w:val="20"/>
                <w:szCs w:val="20"/>
              </w:rPr>
            </w:pPr>
            <w:r w:rsidRPr="003014F1">
              <w:rPr>
                <w:rFonts w:ascii="Arial" w:eastAsia="Times New Roman" w:hAnsi="Arial" w:cs="Arial"/>
                <w:color w:val="auto"/>
                <w:sz w:val="20"/>
                <w:szCs w:val="20"/>
                <w:lang w:eastAsia="nl-NL"/>
              </w:rPr>
              <w:t xml:space="preserve">Deze ingangen en looproutes en uitgangen zijn </w:t>
            </w:r>
            <w:r w:rsidRPr="003014F1">
              <w:rPr>
                <w:rFonts w:ascii="Arial" w:hAnsi="Arial" w:cs="Arial"/>
                <w:iCs/>
                <w:color w:val="auto"/>
                <w:spacing w:val="-4"/>
                <w:sz w:val="20"/>
                <w:szCs w:val="20"/>
              </w:rPr>
              <w:t xml:space="preserve">zoveel mogelijk eenrichtingsverkeer. </w:t>
            </w:r>
          </w:p>
        </w:tc>
        <w:tc>
          <w:tcPr>
            <w:tcW w:w="559" w:type="dxa"/>
            <w:shd w:val="clear" w:color="auto" w:fill="A8D08D" w:themeFill="accent6" w:themeFillTint="99"/>
          </w:tcPr>
          <w:p w14:paraId="46F933A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13F0B7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2C1856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1123042" w14:textId="1A51E4C1"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7DD495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8AFD71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06638B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F93068E" w14:textId="44C89769" w:rsidTr="00BA122F">
        <w:tc>
          <w:tcPr>
            <w:tcW w:w="672" w:type="dxa"/>
            <w:shd w:val="clear" w:color="auto" w:fill="FFFFFF" w:themeFill="background1"/>
          </w:tcPr>
          <w:p w14:paraId="565DA854" w14:textId="6D67D35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9</w:t>
            </w:r>
          </w:p>
        </w:tc>
        <w:tc>
          <w:tcPr>
            <w:tcW w:w="6350" w:type="dxa"/>
          </w:tcPr>
          <w:p w14:paraId="620F8D7C" w14:textId="665007B1"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iCs/>
                <w:color w:val="auto"/>
                <w:spacing w:val="-4"/>
                <w:sz w:val="20"/>
                <w:szCs w:val="20"/>
              </w:rPr>
            </w:pPr>
            <w:r w:rsidRPr="003014F1">
              <w:rPr>
                <w:rFonts w:ascii="Arial" w:hAnsi="Arial" w:cs="Arial"/>
                <w:iCs/>
                <w:color w:val="auto"/>
                <w:spacing w:val="-4"/>
                <w:sz w:val="20"/>
                <w:szCs w:val="20"/>
              </w:rPr>
              <w:t>Met stickers, belijning, stopstrepen of pijlen is duidelijk aangegeven wat de correcte looproute is en welke deuren niet toegankelijk zijn.</w:t>
            </w:r>
          </w:p>
        </w:tc>
        <w:tc>
          <w:tcPr>
            <w:tcW w:w="559" w:type="dxa"/>
            <w:shd w:val="clear" w:color="auto" w:fill="A8D08D" w:themeFill="accent6" w:themeFillTint="99"/>
          </w:tcPr>
          <w:p w14:paraId="09B3A84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C4AE07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5ADA7C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C7DB7DD" w14:textId="00AA05D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81040A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350D6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35744A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B05037C" w14:textId="31355D93" w:rsidTr="00BA122F">
        <w:tc>
          <w:tcPr>
            <w:tcW w:w="672" w:type="dxa"/>
          </w:tcPr>
          <w:p w14:paraId="3609B99B" w14:textId="0C7887B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10</w:t>
            </w:r>
          </w:p>
        </w:tc>
        <w:tc>
          <w:tcPr>
            <w:tcW w:w="6350" w:type="dxa"/>
          </w:tcPr>
          <w:p w14:paraId="2E223538" w14:textId="4D15F5E8" w:rsidR="00B777AA" w:rsidRPr="003014F1" w:rsidRDefault="00B777AA" w:rsidP="00B777AA">
            <w:pPr>
              <w:shd w:val="clear" w:color="auto" w:fill="FFFFFF"/>
              <w:tabs>
                <w:tab w:val="left" w:pos="6521"/>
              </w:tabs>
              <w:spacing w:before="40" w:after="40" w:line="276" w:lineRule="auto"/>
              <w:contextualSpacing/>
              <w:rPr>
                <w:rFonts w:ascii="Arial" w:hAnsi="Arial" w:cs="Arial"/>
                <w:sz w:val="20"/>
                <w:szCs w:val="20"/>
              </w:rPr>
            </w:pPr>
            <w:r w:rsidRPr="003014F1">
              <w:rPr>
                <w:rFonts w:ascii="Arial" w:hAnsi="Arial" w:cs="Arial"/>
                <w:iCs/>
                <w:spacing w:val="-3"/>
                <w:sz w:val="20"/>
                <w:szCs w:val="20"/>
              </w:rPr>
              <w:t xml:space="preserve">Deuren in de looproutes en deuren van werkruimten en lokalen staan zoveel mogelijk open om contact met deurklinken te vermijden. </w:t>
            </w:r>
            <w:r w:rsidRPr="003014F1">
              <w:rPr>
                <w:rFonts w:ascii="Arial" w:hAnsi="Arial" w:cs="Arial"/>
                <w:b/>
                <w:bCs/>
                <w:iCs/>
                <w:color w:val="000000" w:themeColor="text1"/>
                <w:spacing w:val="-3"/>
                <w:sz w:val="20"/>
                <w:szCs w:val="20"/>
              </w:rPr>
              <w:t>Let op.</w:t>
            </w:r>
            <w:r w:rsidRPr="003014F1">
              <w:rPr>
                <w:rFonts w:ascii="Arial" w:hAnsi="Arial" w:cs="Arial"/>
                <w:iCs/>
                <w:color w:val="000000" w:themeColor="text1"/>
                <w:spacing w:val="-3"/>
                <w:sz w:val="20"/>
                <w:szCs w:val="20"/>
              </w:rPr>
              <w:t xml:space="preserve"> </w:t>
            </w:r>
            <w:r w:rsidRPr="003014F1">
              <w:rPr>
                <w:rFonts w:ascii="Arial" w:hAnsi="Arial" w:cs="Arial"/>
                <w:iCs/>
                <w:spacing w:val="-3"/>
                <w:sz w:val="20"/>
                <w:szCs w:val="20"/>
              </w:rPr>
              <w:t xml:space="preserve">In verband met brandgevaar mag dit niet bij deuren in brandwerende constructies, zoals deuren van trappenhuizen, tenzij ze voorzien zijn van een kleefmagneet, </w:t>
            </w:r>
            <w:r w:rsidRPr="003014F1">
              <w:rPr>
                <w:rFonts w:ascii="Arial" w:eastAsia="Times New Roman" w:hAnsi="Arial" w:cs="Arial"/>
                <w:sz w:val="20"/>
                <w:szCs w:val="20"/>
                <w:lang w:eastAsia="nl-NL"/>
              </w:rPr>
              <w:t xml:space="preserve">vrijloopdranger of EMF-dranger (vallen dicht bij stroomuitval). </w:t>
            </w:r>
          </w:p>
        </w:tc>
        <w:tc>
          <w:tcPr>
            <w:tcW w:w="559" w:type="dxa"/>
            <w:shd w:val="clear" w:color="auto" w:fill="A8D08D" w:themeFill="accent6" w:themeFillTint="99"/>
          </w:tcPr>
          <w:p w14:paraId="71606AE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AF102C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52706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A33FC05" w14:textId="1B4641AE"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137369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3DF948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206910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21CAD2B" w14:textId="0AAC4887" w:rsidTr="00BA122F">
        <w:tc>
          <w:tcPr>
            <w:tcW w:w="672" w:type="dxa"/>
            <w:shd w:val="clear" w:color="auto" w:fill="FFFFFF" w:themeFill="background1"/>
          </w:tcPr>
          <w:p w14:paraId="42570A3B" w14:textId="2A6DA05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11</w:t>
            </w:r>
          </w:p>
        </w:tc>
        <w:tc>
          <w:tcPr>
            <w:tcW w:w="6350" w:type="dxa"/>
          </w:tcPr>
          <w:p w14:paraId="20304DCE" w14:textId="1063C37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pacing w:val="-3"/>
                <w:sz w:val="20"/>
                <w:szCs w:val="20"/>
              </w:rPr>
              <w:t xml:space="preserve">Er zijn plattegronden gemaakt. De plattegronden zijn goed zichtbaar aangebracht. Op de plattegronden is voor medewerkers en leerlingen informatie aangegeven over de te gebruiken fietsenstalling, de looproutes naar de lokalen, de toiletblokken die ze mogen gebruiken, </w:t>
            </w:r>
            <w:r w:rsidRPr="003014F1">
              <w:rPr>
                <w:rFonts w:ascii="Arial" w:hAnsi="Arial" w:cs="Arial"/>
                <w:color w:val="auto"/>
                <w:spacing w:val="-3"/>
                <w:sz w:val="20"/>
                <w:szCs w:val="20"/>
              </w:rPr>
              <w:lastRenderedPageBreak/>
              <w:t>ruimten die niet toegankelijk zijn en welke maatregelen binnen deze ruimte gelden.</w:t>
            </w:r>
          </w:p>
        </w:tc>
        <w:tc>
          <w:tcPr>
            <w:tcW w:w="559" w:type="dxa"/>
            <w:shd w:val="clear" w:color="auto" w:fill="A8D08D" w:themeFill="accent6" w:themeFillTint="99"/>
          </w:tcPr>
          <w:p w14:paraId="78259F8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6666AD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F829D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327D5F3" w14:textId="0567F084"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5557C3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88B83A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5673D2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5684EE2" w14:textId="3DD88F7A" w:rsidTr="00BA122F">
        <w:tc>
          <w:tcPr>
            <w:tcW w:w="672" w:type="dxa"/>
            <w:shd w:val="clear" w:color="auto" w:fill="FFFFFF" w:themeFill="background1"/>
          </w:tcPr>
          <w:p w14:paraId="08D36932" w14:textId="573A0038"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12</w:t>
            </w:r>
          </w:p>
        </w:tc>
        <w:tc>
          <w:tcPr>
            <w:tcW w:w="6350" w:type="dxa"/>
          </w:tcPr>
          <w:p w14:paraId="47D6BF2F" w14:textId="7265C9FA" w:rsidR="00B777AA" w:rsidRPr="003014F1" w:rsidRDefault="00B777AA" w:rsidP="00B777AA">
            <w:pPr>
              <w:spacing w:before="40" w:after="40" w:line="276" w:lineRule="auto"/>
              <w:contextualSpacing/>
              <w:textAlignment w:val="baseline"/>
              <w:rPr>
                <w:rFonts w:ascii="Arial" w:hAnsi="Arial" w:cs="Arial"/>
                <w:sz w:val="20"/>
                <w:szCs w:val="20"/>
              </w:rPr>
            </w:pPr>
            <w:r w:rsidRPr="003014F1">
              <w:rPr>
                <w:rFonts w:ascii="Arial" w:hAnsi="Arial" w:cs="Arial"/>
                <w:sz w:val="20"/>
                <w:szCs w:val="20"/>
                <w:lang w:eastAsia="nl-NL"/>
              </w:rPr>
              <w:t>Medewerkers</w:t>
            </w:r>
            <w:r>
              <w:rPr>
                <w:rFonts w:ascii="Arial" w:hAnsi="Arial" w:cs="Arial"/>
                <w:sz w:val="20"/>
                <w:szCs w:val="20"/>
                <w:lang w:eastAsia="nl-NL"/>
              </w:rPr>
              <w:t>, leerlingen</w:t>
            </w:r>
            <w:r w:rsidRPr="003014F1">
              <w:rPr>
                <w:rFonts w:ascii="Arial" w:hAnsi="Arial" w:cs="Arial"/>
                <w:sz w:val="20"/>
                <w:szCs w:val="20"/>
                <w:lang w:eastAsia="nl-NL"/>
              </w:rPr>
              <w:t xml:space="preserve"> en bezoekers worden ontmoedigd de liften te gebruiken. Als het gebruik van liften toch nodig is, bevindt zich maximaal 1 persoon tegelijkertijd in de lift.</w:t>
            </w:r>
          </w:p>
        </w:tc>
        <w:tc>
          <w:tcPr>
            <w:tcW w:w="559" w:type="dxa"/>
            <w:shd w:val="clear" w:color="auto" w:fill="A8D08D" w:themeFill="accent6" w:themeFillTint="99"/>
          </w:tcPr>
          <w:p w14:paraId="14714F4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FA610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8E0B16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6D6BD2DC" w14:textId="3F436E06"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8E509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F31337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F2952A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4C6CC18" w14:textId="1BD8B79E" w:rsidTr="00BA122F">
        <w:tc>
          <w:tcPr>
            <w:tcW w:w="672" w:type="dxa"/>
            <w:shd w:val="clear" w:color="auto" w:fill="A8D08D"/>
          </w:tcPr>
          <w:p w14:paraId="039A5158" w14:textId="4DC7752B" w:rsidR="00B777AA" w:rsidRPr="003014F1" w:rsidRDefault="00634562"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C</w:t>
            </w:r>
          </w:p>
        </w:tc>
        <w:tc>
          <w:tcPr>
            <w:tcW w:w="6350" w:type="dxa"/>
            <w:shd w:val="clear" w:color="auto" w:fill="A8D08D"/>
          </w:tcPr>
          <w:p w14:paraId="522F55B0" w14:textId="639F2960"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Maatregelen in lokalen </w:t>
            </w:r>
          </w:p>
        </w:tc>
        <w:tc>
          <w:tcPr>
            <w:tcW w:w="559" w:type="dxa"/>
            <w:shd w:val="clear" w:color="auto" w:fill="A8D08D"/>
          </w:tcPr>
          <w:p w14:paraId="7CF72E08"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31ADD4BB"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162EAB4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2F472D31" w14:textId="273422FA"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67C3E8A"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14E2C8C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9C078D5"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51C1830B" w14:textId="77777777" w:rsidTr="00BA122F">
        <w:tc>
          <w:tcPr>
            <w:tcW w:w="672" w:type="dxa"/>
            <w:shd w:val="clear" w:color="auto" w:fill="FFFFFF" w:themeFill="background1"/>
          </w:tcPr>
          <w:p w14:paraId="00A92081" w14:textId="19255799"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1</w:t>
            </w:r>
          </w:p>
        </w:tc>
        <w:tc>
          <w:tcPr>
            <w:tcW w:w="6350" w:type="dxa"/>
          </w:tcPr>
          <w:p w14:paraId="7350A7E3" w14:textId="1E627CBB" w:rsidR="00B777AA" w:rsidRPr="003014F1" w:rsidRDefault="00B777AA" w:rsidP="00B777AA">
            <w:pPr>
              <w:spacing w:before="40" w:after="40" w:line="276" w:lineRule="auto"/>
              <w:ind w:right="1"/>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rPr>
              <w:t>Drukte tijdens verplaatsingen in school worden geminimaliseerd door langere lessen/meer blokuren in te roosteren.</w:t>
            </w:r>
          </w:p>
        </w:tc>
        <w:tc>
          <w:tcPr>
            <w:tcW w:w="559" w:type="dxa"/>
            <w:shd w:val="clear" w:color="auto" w:fill="A8D08D" w:themeFill="accent6" w:themeFillTint="99"/>
          </w:tcPr>
          <w:p w14:paraId="7845A40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2B3846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BEA483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5E2458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92C93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E3E86D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FC7DEF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C18C1D7" w14:textId="77777777" w:rsidTr="00BA122F">
        <w:tc>
          <w:tcPr>
            <w:tcW w:w="672" w:type="dxa"/>
            <w:shd w:val="clear" w:color="auto" w:fill="FFFFFF" w:themeFill="background1"/>
          </w:tcPr>
          <w:p w14:paraId="3FA8CC04" w14:textId="65D21546"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2</w:t>
            </w:r>
          </w:p>
        </w:tc>
        <w:tc>
          <w:tcPr>
            <w:tcW w:w="6350" w:type="dxa"/>
          </w:tcPr>
          <w:p w14:paraId="49A79A75" w14:textId="7E774993" w:rsidR="00B777AA" w:rsidRPr="00A301C6" w:rsidRDefault="00B777AA" w:rsidP="00B777AA">
            <w:pPr>
              <w:spacing w:before="40" w:after="40" w:line="276" w:lineRule="auto"/>
              <w:contextualSpacing/>
              <w:textAlignment w:val="baseline"/>
              <w:rPr>
                <w:rFonts w:ascii="Arial" w:eastAsia="Times New Roman" w:hAnsi="Arial" w:cs="Arial"/>
                <w:sz w:val="20"/>
                <w:szCs w:val="20"/>
                <w:lang w:eastAsia="nl-NL"/>
              </w:rPr>
            </w:pPr>
            <w:r w:rsidRPr="00A301C6">
              <w:rPr>
                <w:rFonts w:ascii="Arial" w:eastAsia="Times New Roman" w:hAnsi="Arial" w:cs="Arial"/>
                <w:sz w:val="20"/>
                <w:szCs w:val="20"/>
                <w:lang w:eastAsia="nl-NL"/>
              </w:rPr>
              <w:t xml:space="preserve">Bewegingen door docenten </w:t>
            </w:r>
            <w:r>
              <w:rPr>
                <w:rFonts w:ascii="Arial" w:eastAsia="Times New Roman" w:hAnsi="Arial" w:cs="Arial"/>
                <w:sz w:val="20"/>
                <w:szCs w:val="20"/>
                <w:lang w:eastAsia="nl-NL"/>
              </w:rPr>
              <w:t xml:space="preserve">en leerlingen door het gebouw </w:t>
            </w:r>
            <w:r w:rsidRPr="00A301C6">
              <w:rPr>
                <w:rFonts w:ascii="Arial" w:eastAsia="Times New Roman" w:hAnsi="Arial" w:cs="Arial"/>
                <w:sz w:val="20"/>
                <w:szCs w:val="20"/>
                <w:lang w:eastAsia="nl-NL"/>
              </w:rPr>
              <w:t>worden</w:t>
            </w:r>
            <w:r>
              <w:rPr>
                <w:rFonts w:ascii="Arial" w:eastAsia="Times New Roman" w:hAnsi="Arial" w:cs="Arial"/>
                <w:sz w:val="20"/>
                <w:szCs w:val="20"/>
                <w:lang w:eastAsia="nl-NL"/>
              </w:rPr>
              <w:t xml:space="preserve"> zoveel mogelijk</w:t>
            </w:r>
            <w:r w:rsidRPr="00A301C6">
              <w:rPr>
                <w:rFonts w:ascii="Arial" w:eastAsia="Times New Roman" w:hAnsi="Arial" w:cs="Arial"/>
                <w:sz w:val="20"/>
                <w:szCs w:val="20"/>
                <w:lang w:eastAsia="nl-NL"/>
              </w:rPr>
              <w:t xml:space="preserve"> beperkt</w:t>
            </w:r>
            <w:r>
              <w:rPr>
                <w:rFonts w:ascii="Arial" w:eastAsia="Times New Roman" w:hAnsi="Arial" w:cs="Arial"/>
                <w:sz w:val="20"/>
                <w:szCs w:val="20"/>
                <w:lang w:eastAsia="nl-NL"/>
              </w:rPr>
              <w:t>, bv. door te werken met vaste lokalen .</w:t>
            </w:r>
          </w:p>
        </w:tc>
        <w:tc>
          <w:tcPr>
            <w:tcW w:w="559" w:type="dxa"/>
            <w:shd w:val="clear" w:color="auto" w:fill="A8D08D" w:themeFill="accent6" w:themeFillTint="99"/>
          </w:tcPr>
          <w:p w14:paraId="3DDD4EA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E1F0F7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8A14E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F44D1F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E38825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8EE377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D3094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842C204" w14:textId="51E67C7C" w:rsidTr="00BA122F">
        <w:tc>
          <w:tcPr>
            <w:tcW w:w="672" w:type="dxa"/>
            <w:shd w:val="clear" w:color="auto" w:fill="FFFFFF" w:themeFill="background1"/>
          </w:tcPr>
          <w:p w14:paraId="5AC693C7" w14:textId="573195C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0F20275E" w14:textId="6BAEF164" w:rsidR="00B777AA" w:rsidRPr="003014F1" w:rsidRDefault="00B777AA" w:rsidP="00B777AA">
            <w:pPr>
              <w:spacing w:before="40" w:after="40" w:line="276" w:lineRule="auto"/>
              <w:contextualSpacing/>
              <w:textAlignment w:val="baseline"/>
              <w:rPr>
                <w:rFonts w:ascii="Arial" w:eastAsia="Calibri" w:hAnsi="Arial" w:cs="Arial"/>
                <w:bCs/>
                <w:iCs/>
                <w:sz w:val="20"/>
                <w:szCs w:val="20"/>
              </w:rPr>
            </w:pPr>
            <w:r w:rsidRPr="003014F1">
              <w:rPr>
                <w:rFonts w:ascii="Arial" w:eastAsia="Times New Roman" w:hAnsi="Arial" w:cs="Arial"/>
                <w:sz w:val="20"/>
                <w:szCs w:val="20"/>
                <w:lang w:eastAsia="nl-NL"/>
              </w:rPr>
              <w:t>Medewerkers</w:t>
            </w:r>
            <w:r>
              <w:rPr>
                <w:rFonts w:ascii="Arial" w:eastAsia="Times New Roman" w:hAnsi="Arial" w:cs="Arial"/>
                <w:sz w:val="20"/>
                <w:szCs w:val="20"/>
                <w:lang w:eastAsia="nl-NL"/>
              </w:rPr>
              <w:t xml:space="preserve"> en leerlingen</w:t>
            </w:r>
            <w:r w:rsidRPr="003014F1">
              <w:rPr>
                <w:rFonts w:ascii="Arial" w:eastAsia="Times New Roman" w:hAnsi="Arial" w:cs="Arial"/>
                <w:sz w:val="20"/>
                <w:szCs w:val="20"/>
                <w:lang w:eastAsia="nl-NL"/>
              </w:rPr>
              <w:t xml:space="preserve"> betreden en verlaten de lokalen</w:t>
            </w:r>
            <w:r w:rsidR="00634562">
              <w:rPr>
                <w:rFonts w:ascii="Arial" w:eastAsia="Times New Roman" w:hAnsi="Arial" w:cs="Arial"/>
                <w:sz w:val="20"/>
                <w:szCs w:val="20"/>
                <w:lang w:eastAsia="nl-NL"/>
              </w:rPr>
              <w:t xml:space="preserve"> gescheiden van elkaar</w:t>
            </w:r>
            <w:r w:rsidRPr="003014F1">
              <w:rPr>
                <w:rFonts w:ascii="Arial" w:eastAsia="Times New Roman" w:hAnsi="Arial" w:cs="Arial"/>
                <w:sz w:val="20"/>
                <w:szCs w:val="20"/>
                <w:lang w:eastAsia="nl-NL"/>
              </w:rPr>
              <w:t xml:space="preserve"> </w:t>
            </w:r>
            <w:r>
              <w:rPr>
                <w:rFonts w:ascii="Arial" w:eastAsia="Times New Roman" w:hAnsi="Arial" w:cs="Arial"/>
                <w:sz w:val="20"/>
                <w:szCs w:val="20"/>
                <w:lang w:eastAsia="nl-NL"/>
              </w:rPr>
              <w:t>met inachtneming van 1,5 meter afstand</w:t>
            </w:r>
            <w:r w:rsidRPr="003014F1">
              <w:rPr>
                <w:rFonts w:ascii="Arial" w:eastAsia="Times New Roman" w:hAnsi="Arial" w:cs="Arial"/>
                <w:sz w:val="20"/>
                <w:szCs w:val="20"/>
                <w:lang w:eastAsia="nl-NL"/>
              </w:rPr>
              <w:t>.</w:t>
            </w:r>
          </w:p>
        </w:tc>
        <w:tc>
          <w:tcPr>
            <w:tcW w:w="559" w:type="dxa"/>
            <w:shd w:val="clear" w:color="auto" w:fill="A8D08D" w:themeFill="accent6" w:themeFillTint="99"/>
          </w:tcPr>
          <w:p w14:paraId="5F92EE1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2C55B0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9BE5CA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989AB8D" w14:textId="6A181A85"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9D792A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68E67B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17BD67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05D8D39" w14:textId="77777777" w:rsidTr="00BA122F">
        <w:tc>
          <w:tcPr>
            <w:tcW w:w="672" w:type="dxa"/>
            <w:shd w:val="clear" w:color="auto" w:fill="FFFFFF" w:themeFill="background1"/>
          </w:tcPr>
          <w:p w14:paraId="547E1028" w14:textId="5DC20D4C"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4</w:t>
            </w:r>
          </w:p>
        </w:tc>
        <w:tc>
          <w:tcPr>
            <w:tcW w:w="6350" w:type="dxa"/>
          </w:tcPr>
          <w:p w14:paraId="033EA66D" w14:textId="5AD38606" w:rsidR="00B777AA" w:rsidRPr="003014F1" w:rsidRDefault="00B777AA" w:rsidP="00B777AA">
            <w:pPr>
              <w:spacing w:before="40" w:after="40" w:line="276" w:lineRule="auto"/>
              <w:contextualSpacing/>
              <w:textAlignment w:val="baseline"/>
              <w:rPr>
                <w:rFonts w:ascii="Arial" w:eastAsia="Times New Roman" w:hAnsi="Arial" w:cs="Arial"/>
                <w:sz w:val="20"/>
                <w:szCs w:val="20"/>
                <w:lang w:eastAsia="nl-NL"/>
              </w:rPr>
            </w:pPr>
            <w:r w:rsidRPr="00C80632">
              <w:rPr>
                <w:rFonts w:ascii="Arial" w:eastAsia="Times New Roman" w:hAnsi="Arial" w:cs="Arial"/>
                <w:iCs/>
                <w:sz w:val="20"/>
                <w:szCs w:val="20"/>
                <w:lang w:eastAsia="nl-NL"/>
              </w:rPr>
              <w:t>Om piekdrukte op de gangen, in de aula of in de kantine te voorkomen, worden pauzes waar mogelijk gespreid (eventueel over meerdere ruimtes).</w:t>
            </w:r>
          </w:p>
        </w:tc>
        <w:tc>
          <w:tcPr>
            <w:tcW w:w="559" w:type="dxa"/>
            <w:shd w:val="clear" w:color="auto" w:fill="A8D08D" w:themeFill="accent6" w:themeFillTint="99"/>
          </w:tcPr>
          <w:p w14:paraId="1583598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B0F214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E7DAF3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6B6960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5A6A9B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5C8BDA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12054A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0917357" w14:textId="58D84D8E" w:rsidTr="00BA122F">
        <w:tc>
          <w:tcPr>
            <w:tcW w:w="672" w:type="dxa"/>
          </w:tcPr>
          <w:p w14:paraId="7771A477" w14:textId="2B805087"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5</w:t>
            </w:r>
          </w:p>
        </w:tc>
        <w:tc>
          <w:tcPr>
            <w:tcW w:w="6350" w:type="dxa"/>
          </w:tcPr>
          <w:p w14:paraId="5DBF5DD1" w14:textId="1F52F258"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Bij het begin van de schooldag, voor en na de pauze en na een toiletbezoek wassen alle leerlingen en leraren hun handen met water en zeep en drogen de handen met papieren handdoekjes. Als het wassen met water en zeep niet mogelijk is, desinfecteren ze hun handen met desinfecterende </w:t>
            </w:r>
            <w:proofErr w:type="spellStart"/>
            <w:r w:rsidRPr="003014F1">
              <w:rPr>
                <w:rFonts w:ascii="Arial" w:hAnsi="Arial" w:cs="Arial"/>
                <w:sz w:val="20"/>
                <w:szCs w:val="20"/>
              </w:rPr>
              <w:t>handgel</w:t>
            </w:r>
            <w:proofErr w:type="spellEnd"/>
            <w:r w:rsidRPr="003014F1">
              <w:rPr>
                <w:rFonts w:ascii="Arial" w:hAnsi="Arial" w:cs="Arial"/>
                <w:sz w:val="20"/>
                <w:szCs w:val="20"/>
              </w:rPr>
              <w:t xml:space="preserve">. </w:t>
            </w:r>
          </w:p>
        </w:tc>
        <w:tc>
          <w:tcPr>
            <w:tcW w:w="559" w:type="dxa"/>
            <w:shd w:val="clear" w:color="auto" w:fill="A8D08D" w:themeFill="accent6" w:themeFillTint="99"/>
          </w:tcPr>
          <w:p w14:paraId="117F0D0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2242AF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00ADF1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CE3F5EF" w14:textId="506BBBA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BFA22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DD2790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C80FB2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225F53D" w14:textId="4D371E5E" w:rsidTr="00BA122F">
        <w:tc>
          <w:tcPr>
            <w:tcW w:w="672" w:type="dxa"/>
          </w:tcPr>
          <w:p w14:paraId="0319C631" w14:textId="749E10CC"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6</w:t>
            </w:r>
          </w:p>
        </w:tc>
        <w:tc>
          <w:tcPr>
            <w:tcW w:w="6350" w:type="dxa"/>
          </w:tcPr>
          <w:p w14:paraId="0ED4FD53" w14:textId="084EC854"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De leraren reinigen de tafels na binnenkomst en bij het verlaten van het lokaal. </w:t>
            </w:r>
          </w:p>
        </w:tc>
        <w:tc>
          <w:tcPr>
            <w:tcW w:w="559" w:type="dxa"/>
            <w:shd w:val="clear" w:color="auto" w:fill="A8D08D" w:themeFill="accent6" w:themeFillTint="99"/>
          </w:tcPr>
          <w:p w14:paraId="1C07237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8E91DB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694029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C088D9C" w14:textId="26A80351"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46CD46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CC021A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DA5463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C92EFE4" w14:textId="24CC8398" w:rsidTr="00BA122F">
        <w:tc>
          <w:tcPr>
            <w:tcW w:w="672" w:type="dxa"/>
          </w:tcPr>
          <w:p w14:paraId="1EB9E362" w14:textId="6EF7666E"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7</w:t>
            </w:r>
          </w:p>
        </w:tc>
        <w:tc>
          <w:tcPr>
            <w:tcW w:w="6350" w:type="dxa"/>
          </w:tcPr>
          <w:p w14:paraId="5C54F26D" w14:textId="34598E89" w:rsidR="00B777AA" w:rsidRPr="003014F1" w:rsidRDefault="00B777AA" w:rsidP="00B777AA">
            <w:pPr>
              <w:widowControl w:val="0"/>
              <w:tabs>
                <w:tab w:val="left" w:pos="288"/>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Leraren maken in lokalen gebruik van hun eigen toetsenbord, muis, GSM en andere noodzakelijke hulpmiddelen e.d. De hulpmiddelen zijn voorzien van de naam. De leraren nemen de hulpmiddelen aan het einde van de les mee. De middelen worden na gebruik regelmatig gereinigd en aan het einde van de dag opgeborgen of mee naar huis genomen. </w:t>
            </w:r>
          </w:p>
        </w:tc>
        <w:tc>
          <w:tcPr>
            <w:tcW w:w="559" w:type="dxa"/>
            <w:shd w:val="clear" w:color="auto" w:fill="A8D08D" w:themeFill="accent6" w:themeFillTint="99"/>
          </w:tcPr>
          <w:p w14:paraId="41E538E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1C4F90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C957B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06C6518" w14:textId="41386C09"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15EB4B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940E48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05EF4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CD88F31" w14:textId="1F5E683F" w:rsidTr="00BA122F">
        <w:tc>
          <w:tcPr>
            <w:tcW w:w="672" w:type="dxa"/>
          </w:tcPr>
          <w:p w14:paraId="5BB1D814" w14:textId="242181C6"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lastRenderedPageBreak/>
              <w:t>8</w:t>
            </w:r>
          </w:p>
        </w:tc>
        <w:tc>
          <w:tcPr>
            <w:tcW w:w="6350" w:type="dxa"/>
          </w:tcPr>
          <w:p w14:paraId="50BB4D6F" w14:textId="0C6FAA35" w:rsidR="00B777AA" w:rsidRPr="003014F1" w:rsidRDefault="00B777AA" w:rsidP="00B777AA">
            <w:pPr>
              <w:tabs>
                <w:tab w:val="left" w:pos="6521"/>
              </w:tabs>
              <w:spacing w:before="40" w:after="40" w:line="276" w:lineRule="auto"/>
              <w:contextualSpacing/>
              <w:textAlignment w:val="baseline"/>
              <w:rPr>
                <w:rFonts w:ascii="Arial" w:eastAsia="Calibri" w:hAnsi="Arial" w:cs="Arial"/>
                <w:bCs/>
                <w:iCs/>
                <w:sz w:val="20"/>
                <w:szCs w:val="20"/>
              </w:rPr>
            </w:pPr>
            <w:r w:rsidRPr="003014F1">
              <w:rPr>
                <w:rFonts w:ascii="Arial" w:eastAsia="Times New Roman" w:hAnsi="Arial" w:cs="Arial"/>
                <w:sz w:val="20"/>
                <w:szCs w:val="20"/>
                <w:lang w:eastAsia="nl-NL"/>
              </w:rPr>
              <w:t>Medewerkers</w:t>
            </w:r>
            <w:r>
              <w:rPr>
                <w:rFonts w:ascii="Arial" w:eastAsia="Times New Roman" w:hAnsi="Arial" w:cs="Arial"/>
                <w:sz w:val="20"/>
                <w:szCs w:val="20"/>
                <w:lang w:eastAsia="nl-NL"/>
              </w:rPr>
              <w:t xml:space="preserve"> en leerlingen</w:t>
            </w:r>
            <w:r w:rsidRPr="003014F1">
              <w:rPr>
                <w:rFonts w:ascii="Arial" w:eastAsia="Times New Roman" w:hAnsi="Arial" w:cs="Arial"/>
                <w:sz w:val="20"/>
                <w:szCs w:val="20"/>
                <w:lang w:eastAsia="nl-NL"/>
              </w:rPr>
              <w:t xml:space="preserve"> lenen geen spullen van andere medewerkers en leerlingen (laadkabels, schrijfmaterialen e.d.).</w:t>
            </w:r>
          </w:p>
        </w:tc>
        <w:tc>
          <w:tcPr>
            <w:tcW w:w="559" w:type="dxa"/>
            <w:shd w:val="clear" w:color="auto" w:fill="A8D08D" w:themeFill="accent6" w:themeFillTint="99"/>
          </w:tcPr>
          <w:p w14:paraId="3C9670D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272E56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69520F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481DC73" w14:textId="74DDA879"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DF7A1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6877C9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6896DB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CE10416" w14:textId="781C3F04" w:rsidTr="00BA122F">
        <w:tc>
          <w:tcPr>
            <w:tcW w:w="672" w:type="dxa"/>
          </w:tcPr>
          <w:p w14:paraId="16606A26" w14:textId="347C4D7D"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9</w:t>
            </w:r>
          </w:p>
        </w:tc>
        <w:tc>
          <w:tcPr>
            <w:tcW w:w="6350" w:type="dxa"/>
          </w:tcPr>
          <w:p w14:paraId="0BD4EEB4" w14:textId="36F36FE3" w:rsidR="00B777AA" w:rsidRPr="003014F1" w:rsidRDefault="00B777AA" w:rsidP="00B777AA">
            <w:pPr>
              <w:tabs>
                <w:tab w:val="left" w:pos="6521"/>
              </w:tabs>
              <w:spacing w:before="40" w:after="40" w:line="276" w:lineRule="auto"/>
              <w:contextualSpacing/>
              <w:textAlignment w:val="baseline"/>
              <w:rPr>
                <w:rFonts w:ascii="Arial" w:eastAsia="Calibri" w:hAnsi="Arial" w:cs="Arial"/>
                <w:bCs/>
                <w:iCs/>
                <w:sz w:val="20"/>
                <w:szCs w:val="20"/>
              </w:rPr>
            </w:pPr>
            <w:r w:rsidRPr="003014F1">
              <w:rPr>
                <w:rFonts w:ascii="Arial" w:eastAsia="Calibri" w:hAnsi="Arial" w:cs="Arial"/>
                <w:bCs/>
                <w:iCs/>
                <w:sz w:val="20"/>
                <w:szCs w:val="20"/>
              </w:rPr>
              <w:t xml:space="preserve">De leraar loopt zo weinig mogelijk rond tijdens de lessen. </w:t>
            </w:r>
          </w:p>
        </w:tc>
        <w:tc>
          <w:tcPr>
            <w:tcW w:w="559" w:type="dxa"/>
            <w:shd w:val="clear" w:color="auto" w:fill="A8D08D" w:themeFill="accent6" w:themeFillTint="99"/>
          </w:tcPr>
          <w:p w14:paraId="02D61A0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AB13F9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4B128A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A95B152" w14:textId="462A6D55"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7BCB9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A7D6CB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682C6C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7EC5EB3" w14:textId="42D32C92" w:rsidTr="00BA122F">
        <w:tc>
          <w:tcPr>
            <w:tcW w:w="672" w:type="dxa"/>
            <w:shd w:val="clear" w:color="auto" w:fill="A8D08D"/>
          </w:tcPr>
          <w:p w14:paraId="53A1D4AD" w14:textId="0489F2D5" w:rsidR="00B777AA" w:rsidRPr="003014F1" w:rsidRDefault="00C97B01"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D</w:t>
            </w:r>
          </w:p>
        </w:tc>
        <w:tc>
          <w:tcPr>
            <w:tcW w:w="6350" w:type="dxa"/>
            <w:shd w:val="clear" w:color="auto" w:fill="A8D08D"/>
          </w:tcPr>
          <w:p w14:paraId="0268C73E" w14:textId="12F642B8"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Praktische vakken</w:t>
            </w:r>
          </w:p>
        </w:tc>
        <w:tc>
          <w:tcPr>
            <w:tcW w:w="559" w:type="dxa"/>
            <w:shd w:val="clear" w:color="auto" w:fill="A8D08D"/>
          </w:tcPr>
          <w:p w14:paraId="08B05990"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0689A17"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323171A"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081F359C" w14:textId="798D7735"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1FB1CB6"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633B8771"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97BD46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0764ED31" w14:textId="77777777" w:rsidTr="00BA122F">
        <w:tc>
          <w:tcPr>
            <w:tcW w:w="672" w:type="dxa"/>
          </w:tcPr>
          <w:p w14:paraId="676D556B" w14:textId="4AA9D5E4"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6872E76E" w14:textId="38236D34" w:rsidR="00B777AA" w:rsidRPr="003014F1" w:rsidRDefault="00B777AA" w:rsidP="00B777AA">
            <w:pPr>
              <w:shd w:val="clear" w:color="auto" w:fill="FFFFFF" w:themeFill="background1"/>
              <w:spacing w:before="40" w:after="40" w:line="276" w:lineRule="auto"/>
              <w:contextualSpacing/>
              <w:textAlignment w:val="baseline"/>
              <w:rPr>
                <w:rFonts w:ascii="Arial" w:hAnsi="Arial" w:cs="Arial"/>
                <w:sz w:val="20"/>
                <w:szCs w:val="20"/>
                <w:lang w:eastAsia="nl-NL"/>
              </w:rPr>
            </w:pPr>
            <w:r w:rsidRPr="00DB647A">
              <w:rPr>
                <w:rFonts w:ascii="Arial" w:hAnsi="Arial" w:cs="Arial"/>
                <w:sz w:val="20"/>
                <w:szCs w:val="20"/>
                <w:lang w:eastAsia="nl-NL"/>
              </w:rPr>
              <w:t>Praktische vakken kunnen plaatsvinden. Er zijn schriftelijke afspraken gemaakt op welke wijze deze kunnen doorgaan (met waarborging van 1,5 meter afstand</w:t>
            </w:r>
            <w:r>
              <w:rPr>
                <w:rFonts w:ascii="Arial" w:hAnsi="Arial" w:cs="Arial"/>
                <w:sz w:val="20"/>
                <w:szCs w:val="20"/>
                <w:lang w:eastAsia="nl-NL"/>
              </w:rPr>
              <w:t xml:space="preserve"> tussen docent en leerlin</w:t>
            </w:r>
            <w:r w:rsidR="00B62F89">
              <w:rPr>
                <w:rFonts w:ascii="Arial" w:hAnsi="Arial" w:cs="Arial"/>
                <w:sz w:val="20"/>
                <w:szCs w:val="20"/>
                <w:lang w:eastAsia="nl-NL"/>
              </w:rPr>
              <w:t>g</w:t>
            </w:r>
            <w:r w:rsidRPr="00DB647A">
              <w:rPr>
                <w:rFonts w:ascii="Arial" w:hAnsi="Arial" w:cs="Arial"/>
                <w:sz w:val="20"/>
                <w:szCs w:val="20"/>
                <w:lang w:eastAsia="nl-NL"/>
              </w:rPr>
              <w:t>).</w:t>
            </w:r>
          </w:p>
        </w:tc>
        <w:tc>
          <w:tcPr>
            <w:tcW w:w="559" w:type="dxa"/>
            <w:shd w:val="clear" w:color="auto" w:fill="A8D08D" w:themeFill="accent6" w:themeFillTint="99"/>
          </w:tcPr>
          <w:p w14:paraId="1B25592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2DA001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43354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D60798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2232F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00AB10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537592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8027D72" w14:textId="77777777" w:rsidTr="00BA122F">
        <w:tc>
          <w:tcPr>
            <w:tcW w:w="672" w:type="dxa"/>
          </w:tcPr>
          <w:p w14:paraId="42B1C399" w14:textId="707F6F2E"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4F0BD248" w14:textId="4B6FD340" w:rsidR="00B777AA" w:rsidRPr="003014F1" w:rsidRDefault="00B777AA" w:rsidP="00B777AA">
            <w:pPr>
              <w:shd w:val="clear" w:color="auto" w:fill="FFFFFF" w:themeFill="background1"/>
              <w:spacing w:before="40" w:after="40" w:line="276" w:lineRule="auto"/>
              <w:contextualSpacing/>
              <w:textAlignment w:val="baseline"/>
              <w:rPr>
                <w:rFonts w:ascii="Arial" w:hAnsi="Arial" w:cs="Arial"/>
                <w:sz w:val="20"/>
                <w:szCs w:val="20"/>
                <w:lang w:eastAsia="nl-NL"/>
              </w:rPr>
            </w:pPr>
            <w:r w:rsidRPr="003014F1">
              <w:rPr>
                <w:rFonts w:ascii="Arial" w:hAnsi="Arial" w:cs="Arial"/>
                <w:sz w:val="20"/>
                <w:szCs w:val="20"/>
                <w:lang w:eastAsia="nl-NL"/>
              </w:rPr>
              <w:t xml:space="preserve">Er is specifieke aandacht besteed aan praktische vakken (bewegingsonderwijs, handvaardigheid, techniek e.d.) met meer </w:t>
            </w:r>
            <w:r>
              <w:rPr>
                <w:rFonts w:ascii="Arial" w:hAnsi="Arial" w:cs="Arial"/>
                <w:sz w:val="20"/>
                <w:szCs w:val="20"/>
                <w:lang w:eastAsia="nl-NL"/>
              </w:rPr>
              <w:t xml:space="preserve">onderling </w:t>
            </w:r>
            <w:r w:rsidRPr="003014F1">
              <w:rPr>
                <w:rFonts w:ascii="Arial" w:hAnsi="Arial" w:cs="Arial"/>
                <w:sz w:val="20"/>
                <w:szCs w:val="20"/>
                <w:lang w:eastAsia="nl-NL"/>
              </w:rPr>
              <w:t xml:space="preserve">contact. </w:t>
            </w:r>
            <w:r w:rsidRPr="003014F1">
              <w:rPr>
                <w:rFonts w:ascii="Arial" w:hAnsi="Arial" w:cs="Arial"/>
                <w:sz w:val="20"/>
                <w:szCs w:val="20"/>
                <w:lang w:eastAsia="nl-NL"/>
              </w:rPr>
              <w:br/>
              <w:t xml:space="preserve">Als het waarborgen van de 1,5 meter afstand </w:t>
            </w:r>
            <w:r w:rsidR="000D76D1">
              <w:rPr>
                <w:rFonts w:ascii="Arial" w:hAnsi="Arial" w:cs="Arial"/>
                <w:sz w:val="20"/>
                <w:szCs w:val="20"/>
                <w:lang w:eastAsia="nl-NL"/>
              </w:rPr>
              <w:t xml:space="preserve">tussen medewerker en leerling </w:t>
            </w:r>
            <w:r w:rsidRPr="003014F1">
              <w:rPr>
                <w:rFonts w:ascii="Arial" w:hAnsi="Arial" w:cs="Arial"/>
                <w:sz w:val="20"/>
                <w:szCs w:val="20"/>
                <w:lang w:eastAsia="nl-NL"/>
              </w:rPr>
              <w:t xml:space="preserve">bij (onderdelen van) de praktische vakken niet mogelijk blijkt, worden deze onderdelen (waar mogelijk) op een andere manier georganiseerd. Bij de vakken waarbij dit van toepassing is, treden de medewerkers en de schoolleiding met elkaar in overleg. De coronadeskundige van de organisatie wordt hier ook bij betrokken. Tijdens dit overleg wordt in ieder geval besproken (volgens de </w:t>
            </w:r>
            <w:r w:rsidRPr="003014F1">
              <w:rPr>
                <w:rFonts w:ascii="Arial" w:hAnsi="Arial" w:cs="Arial"/>
                <w:sz w:val="20"/>
                <w:szCs w:val="20"/>
              </w:rPr>
              <w:t xml:space="preserve">Biologisch </w:t>
            </w:r>
            <w:proofErr w:type="spellStart"/>
            <w:r w:rsidRPr="003014F1">
              <w:rPr>
                <w:rFonts w:ascii="Arial" w:hAnsi="Arial" w:cs="Arial"/>
                <w:sz w:val="20"/>
                <w:szCs w:val="20"/>
              </w:rPr>
              <w:t>Arbeidshygiënische</w:t>
            </w:r>
            <w:proofErr w:type="spellEnd"/>
            <w:r w:rsidRPr="003014F1">
              <w:rPr>
                <w:rFonts w:ascii="Arial" w:hAnsi="Arial" w:cs="Arial"/>
                <w:sz w:val="20"/>
                <w:szCs w:val="20"/>
              </w:rPr>
              <w:t xml:space="preserve"> (BAH) strategie): </w:t>
            </w:r>
          </w:p>
          <w:p w14:paraId="669AE240" w14:textId="528ECF96" w:rsidR="00B777AA" w:rsidRPr="003014F1" w:rsidRDefault="00B777AA" w:rsidP="00B777AA">
            <w:pPr>
              <w:pStyle w:val="Lijstalinea"/>
              <w:numPr>
                <w:ilvl w:val="2"/>
                <w:numId w:val="3"/>
              </w:numPr>
              <w:spacing w:before="40" w:after="40" w:line="276" w:lineRule="auto"/>
              <w:ind w:left="265" w:hanging="284"/>
              <w:textAlignment w:val="baseline"/>
              <w:rPr>
                <w:rFonts w:ascii="Arial" w:hAnsi="Arial" w:cs="Arial"/>
                <w:sz w:val="20"/>
                <w:szCs w:val="20"/>
                <w:lang w:eastAsia="nl-NL"/>
              </w:rPr>
            </w:pPr>
            <w:r w:rsidRPr="003014F1">
              <w:rPr>
                <w:rFonts w:ascii="Arial" w:hAnsi="Arial" w:cs="Arial"/>
                <w:sz w:val="20"/>
                <w:szCs w:val="20"/>
                <w:u w:val="single"/>
                <w:lang w:eastAsia="nl-NL"/>
              </w:rPr>
              <w:t>Bronaanpak</w:t>
            </w:r>
            <w:r w:rsidRPr="003014F1">
              <w:rPr>
                <w:rFonts w:ascii="Arial" w:hAnsi="Arial" w:cs="Arial"/>
                <w:sz w:val="20"/>
                <w:szCs w:val="20"/>
                <w:lang w:eastAsia="nl-NL"/>
              </w:rPr>
              <w:t xml:space="preserve">: </w:t>
            </w:r>
            <w:r w:rsidRPr="003014F1">
              <w:rPr>
                <w:rFonts w:ascii="Arial" w:hAnsi="Arial" w:cs="Arial"/>
                <w:sz w:val="20"/>
                <w:szCs w:val="20"/>
                <w:lang w:eastAsia="nl-NL"/>
              </w:rPr>
              <w:br/>
              <w:t>De mogelijkheid de onderdelen van de praktische vakken waarbij het houden van 1,5 m afstand</w:t>
            </w:r>
            <w:r w:rsidR="00E5603C">
              <w:rPr>
                <w:rFonts w:ascii="Arial" w:hAnsi="Arial" w:cs="Arial"/>
                <w:sz w:val="20"/>
                <w:szCs w:val="20"/>
                <w:lang w:eastAsia="nl-NL"/>
              </w:rPr>
              <w:t xml:space="preserve"> tussen medewerker en leerling</w:t>
            </w:r>
            <w:r w:rsidRPr="003014F1">
              <w:rPr>
                <w:rFonts w:ascii="Arial" w:hAnsi="Arial" w:cs="Arial"/>
                <w:sz w:val="20"/>
                <w:szCs w:val="20"/>
                <w:lang w:eastAsia="nl-NL"/>
              </w:rPr>
              <w:t xml:space="preserve"> niet mogelijk is (tijdelijk) te laten vervallen.</w:t>
            </w:r>
            <w:r w:rsidRPr="003014F1">
              <w:rPr>
                <w:rFonts w:ascii="Arial" w:hAnsi="Arial" w:cs="Arial"/>
                <w:sz w:val="20"/>
                <w:szCs w:val="20"/>
                <w:lang w:eastAsia="nl-NL"/>
              </w:rPr>
              <w:br/>
              <w:t xml:space="preserve">De mogelijkheid de onderdelen van de praktische vakken waarbij dit van toepassing is, op een andere wijze aan te bieden, bijvoorbeeld op afstand (digitaal) of via thuisopdrachten. </w:t>
            </w:r>
          </w:p>
          <w:p w14:paraId="6C3C0D98" w14:textId="74729F67" w:rsidR="00B777AA" w:rsidRPr="003014F1" w:rsidRDefault="00B777AA" w:rsidP="00B777AA">
            <w:pPr>
              <w:pStyle w:val="Lijstalinea"/>
              <w:numPr>
                <w:ilvl w:val="2"/>
                <w:numId w:val="3"/>
              </w:numPr>
              <w:spacing w:before="40" w:after="40" w:line="276" w:lineRule="auto"/>
              <w:ind w:left="265" w:hanging="284"/>
              <w:textAlignment w:val="baseline"/>
              <w:rPr>
                <w:rFonts w:ascii="Arial" w:hAnsi="Arial" w:cs="Arial"/>
                <w:sz w:val="20"/>
                <w:szCs w:val="20"/>
                <w:lang w:eastAsia="nl-NL"/>
              </w:rPr>
            </w:pPr>
            <w:r w:rsidRPr="003014F1">
              <w:rPr>
                <w:rFonts w:ascii="Arial" w:hAnsi="Arial" w:cs="Arial"/>
                <w:sz w:val="20"/>
                <w:szCs w:val="20"/>
                <w:u w:val="single"/>
                <w:lang w:eastAsia="nl-NL"/>
              </w:rPr>
              <w:t>Technische maatregelen</w:t>
            </w:r>
            <w:r w:rsidRPr="003014F1">
              <w:rPr>
                <w:rFonts w:ascii="Arial" w:hAnsi="Arial" w:cs="Arial"/>
                <w:sz w:val="20"/>
                <w:szCs w:val="20"/>
                <w:u w:val="single"/>
                <w:lang w:eastAsia="nl-NL"/>
              </w:rPr>
              <w:br/>
            </w:r>
            <w:r w:rsidRPr="003014F1">
              <w:rPr>
                <w:rFonts w:ascii="Arial" w:hAnsi="Arial" w:cs="Arial"/>
                <w:sz w:val="20"/>
                <w:szCs w:val="20"/>
                <w:lang w:eastAsia="nl-NL"/>
              </w:rPr>
              <w:t>De mogelijkheid tijdens deze onderdelen van de praktische vakken schermen tussen medewerker en leerling</w:t>
            </w:r>
            <w:r w:rsidR="009C145E">
              <w:rPr>
                <w:rFonts w:ascii="Arial" w:hAnsi="Arial" w:cs="Arial"/>
                <w:sz w:val="20"/>
                <w:szCs w:val="20"/>
                <w:lang w:eastAsia="nl-NL"/>
              </w:rPr>
              <w:t>(</w:t>
            </w:r>
            <w:r w:rsidRPr="003014F1">
              <w:rPr>
                <w:rFonts w:ascii="Arial" w:hAnsi="Arial" w:cs="Arial"/>
                <w:sz w:val="20"/>
                <w:szCs w:val="20"/>
                <w:lang w:eastAsia="nl-NL"/>
              </w:rPr>
              <w:t>en</w:t>
            </w:r>
            <w:r w:rsidR="009C145E">
              <w:rPr>
                <w:rFonts w:ascii="Arial" w:hAnsi="Arial" w:cs="Arial"/>
                <w:sz w:val="20"/>
                <w:szCs w:val="20"/>
                <w:lang w:eastAsia="nl-NL"/>
              </w:rPr>
              <w:t>)</w:t>
            </w:r>
            <w:r w:rsidRPr="003014F1">
              <w:rPr>
                <w:rFonts w:ascii="Arial" w:hAnsi="Arial" w:cs="Arial"/>
                <w:sz w:val="20"/>
                <w:szCs w:val="20"/>
                <w:lang w:eastAsia="nl-NL"/>
              </w:rPr>
              <w:t xml:space="preserve"> te plaatsen. Dit is alleen toegestaan als het scherm het acuut ingrijpen van </w:t>
            </w:r>
            <w:r w:rsidRPr="003014F1">
              <w:rPr>
                <w:rFonts w:ascii="Arial" w:hAnsi="Arial" w:cs="Arial"/>
                <w:sz w:val="20"/>
                <w:szCs w:val="20"/>
                <w:lang w:eastAsia="nl-NL"/>
              </w:rPr>
              <w:lastRenderedPageBreak/>
              <w:t xml:space="preserve">een medewerker/leerling t.b.v. de veiligheid niet belemmert (denk aan de bereikbaarheid van een noodstop bij het gebruik van machines). </w:t>
            </w:r>
          </w:p>
          <w:p w14:paraId="5BCF6997" w14:textId="77777777" w:rsidR="00B777AA" w:rsidRPr="003014F1" w:rsidRDefault="00B777AA" w:rsidP="00B777AA">
            <w:pPr>
              <w:pStyle w:val="Lijstalinea"/>
              <w:numPr>
                <w:ilvl w:val="2"/>
                <w:numId w:val="3"/>
              </w:numPr>
              <w:spacing w:before="40" w:after="40" w:line="276" w:lineRule="auto"/>
              <w:ind w:left="265" w:hanging="284"/>
              <w:textAlignment w:val="baseline"/>
              <w:rPr>
                <w:rFonts w:ascii="Arial" w:hAnsi="Arial" w:cs="Arial"/>
                <w:sz w:val="20"/>
                <w:szCs w:val="20"/>
              </w:rPr>
            </w:pPr>
            <w:r w:rsidRPr="003014F1">
              <w:rPr>
                <w:rFonts w:ascii="Arial" w:hAnsi="Arial" w:cs="Arial"/>
                <w:sz w:val="20"/>
                <w:szCs w:val="20"/>
                <w:u w:val="single"/>
                <w:lang w:eastAsia="nl-NL"/>
              </w:rPr>
              <w:t>Hygiënische maatregelen</w:t>
            </w:r>
            <w:r w:rsidRPr="003014F1">
              <w:rPr>
                <w:rFonts w:ascii="Arial" w:hAnsi="Arial" w:cs="Arial"/>
                <w:sz w:val="20"/>
                <w:szCs w:val="20"/>
                <w:u w:val="single"/>
                <w:lang w:eastAsia="nl-NL"/>
              </w:rPr>
              <w:br/>
            </w:r>
            <w:r w:rsidRPr="003014F1">
              <w:rPr>
                <w:rFonts w:ascii="Arial" w:hAnsi="Arial" w:cs="Arial"/>
                <w:sz w:val="20"/>
                <w:szCs w:val="20"/>
                <w:lang w:eastAsia="nl-NL"/>
              </w:rPr>
              <w:t xml:space="preserve">De schoonmaak van materialen waarmee medewerkers in contact kunnen komen tijdens de praktisch vakken. </w:t>
            </w:r>
          </w:p>
          <w:p w14:paraId="38A9A8C3" w14:textId="1463699E" w:rsidR="00B777AA" w:rsidRPr="00851B59" w:rsidRDefault="00B777AA" w:rsidP="00B777AA">
            <w:pPr>
              <w:pStyle w:val="Lijstalinea"/>
              <w:numPr>
                <w:ilvl w:val="2"/>
                <w:numId w:val="3"/>
              </w:numPr>
              <w:spacing w:before="40" w:after="40" w:line="276" w:lineRule="auto"/>
              <w:ind w:left="265" w:hanging="284"/>
              <w:textAlignment w:val="baseline"/>
              <w:rPr>
                <w:rFonts w:ascii="Arial" w:hAnsi="Arial" w:cs="Arial"/>
                <w:sz w:val="20"/>
                <w:szCs w:val="20"/>
              </w:rPr>
            </w:pPr>
            <w:r w:rsidRPr="003014F1">
              <w:rPr>
                <w:rFonts w:ascii="Arial" w:hAnsi="Arial" w:cs="Arial"/>
                <w:sz w:val="20"/>
                <w:szCs w:val="20"/>
                <w:u w:val="single"/>
                <w:lang w:eastAsia="nl-NL"/>
              </w:rPr>
              <w:t>Persoonlijke beschermingsmiddelen</w:t>
            </w:r>
            <w:r w:rsidRPr="003014F1">
              <w:rPr>
                <w:rFonts w:ascii="Arial" w:hAnsi="Arial" w:cs="Arial"/>
                <w:sz w:val="20"/>
                <w:szCs w:val="20"/>
                <w:u w:val="single"/>
                <w:lang w:eastAsia="nl-NL"/>
              </w:rPr>
              <w:br/>
            </w:r>
            <w:r w:rsidRPr="003014F1">
              <w:rPr>
                <w:rFonts w:ascii="Arial" w:hAnsi="Arial" w:cs="Arial"/>
                <w:sz w:val="20"/>
                <w:szCs w:val="20"/>
                <w:lang w:eastAsia="nl-NL"/>
              </w:rPr>
              <w:t xml:space="preserve">Het dragen van persoonlijke beschermingsmiddelen </w:t>
            </w:r>
            <w:r>
              <w:rPr>
                <w:rFonts w:ascii="Arial" w:hAnsi="Arial" w:cs="Arial"/>
                <w:sz w:val="20"/>
                <w:szCs w:val="20"/>
                <w:lang w:eastAsia="nl-NL"/>
              </w:rPr>
              <w:t xml:space="preserve">tijdens de lessen </w:t>
            </w:r>
            <w:r w:rsidRPr="003014F1">
              <w:rPr>
                <w:rFonts w:ascii="Arial" w:hAnsi="Arial" w:cs="Arial"/>
                <w:sz w:val="20"/>
                <w:szCs w:val="20"/>
                <w:lang w:eastAsia="nl-NL"/>
              </w:rPr>
              <w:t xml:space="preserve">is een van de laatste stappen in de BAH-strategie. Onder andere omdat het langdurig dragen van beschermingsmiddelen, zoals mondkapjes, belastend is. </w:t>
            </w:r>
            <w:r w:rsidRPr="003014F1">
              <w:rPr>
                <w:rFonts w:ascii="Arial" w:hAnsi="Arial" w:cs="Arial"/>
                <w:color w:val="000000"/>
                <w:sz w:val="20"/>
                <w:szCs w:val="20"/>
              </w:rPr>
              <w:t xml:space="preserve">Als bovenstaande maatregelen uit de Biologisch </w:t>
            </w:r>
            <w:proofErr w:type="spellStart"/>
            <w:r w:rsidRPr="003014F1">
              <w:rPr>
                <w:rFonts w:ascii="Arial" w:hAnsi="Arial" w:cs="Arial"/>
                <w:color w:val="000000"/>
                <w:sz w:val="20"/>
                <w:szCs w:val="20"/>
              </w:rPr>
              <w:t>Arbeidshygiënische</w:t>
            </w:r>
            <w:proofErr w:type="spellEnd"/>
            <w:r w:rsidRPr="003014F1">
              <w:rPr>
                <w:rFonts w:ascii="Arial" w:hAnsi="Arial" w:cs="Arial"/>
                <w:color w:val="000000"/>
                <w:sz w:val="20"/>
                <w:szCs w:val="20"/>
              </w:rPr>
              <w:t xml:space="preserve"> strategie genomen worden, dan is er geen reden </w:t>
            </w:r>
            <w:r>
              <w:rPr>
                <w:rFonts w:ascii="Arial" w:hAnsi="Arial" w:cs="Arial"/>
                <w:color w:val="000000"/>
                <w:sz w:val="20"/>
                <w:szCs w:val="20"/>
              </w:rPr>
              <w:t xml:space="preserve">tijdens de lessen </w:t>
            </w:r>
            <w:r w:rsidRPr="003014F1">
              <w:rPr>
                <w:rFonts w:ascii="Arial" w:hAnsi="Arial" w:cs="Arial"/>
                <w:color w:val="000000"/>
                <w:sz w:val="20"/>
                <w:szCs w:val="20"/>
              </w:rPr>
              <w:t>persoonlijke beschermingsmiddelen in de vorm van niet-medische mondkapjes te gebruiken</w:t>
            </w:r>
            <w:r>
              <w:rPr>
                <w:rFonts w:ascii="Arial" w:hAnsi="Arial" w:cs="Arial"/>
                <w:color w:val="000000"/>
                <w:sz w:val="20"/>
                <w:szCs w:val="20"/>
              </w:rPr>
              <w:t xml:space="preserve"> en kunnen de geldende regels m.b.t. de mondkapjesplicht worden gevolgd (zie 5.1 Persoonlijke beschermingsmiddelen (mondkapjes))</w:t>
            </w:r>
            <w:r w:rsidRPr="003014F1">
              <w:rPr>
                <w:rFonts w:ascii="Arial" w:hAnsi="Arial" w:cs="Arial"/>
                <w:color w:val="000000"/>
                <w:sz w:val="20"/>
                <w:szCs w:val="20"/>
              </w:rPr>
              <w:t xml:space="preserve">. </w:t>
            </w:r>
            <w:r w:rsidRPr="003014F1">
              <w:rPr>
                <w:rFonts w:ascii="Arial" w:hAnsi="Arial" w:cs="Arial"/>
                <w:sz w:val="20"/>
                <w:szCs w:val="20"/>
                <w:lang w:eastAsia="nl-NL"/>
              </w:rPr>
              <w:t>Niet-medische m</w:t>
            </w:r>
            <w:r w:rsidRPr="003014F1">
              <w:rPr>
                <w:rFonts w:ascii="Arial" w:hAnsi="Arial" w:cs="Arial"/>
                <w:sz w:val="20"/>
                <w:szCs w:val="20"/>
              </w:rPr>
              <w:t xml:space="preserve">ondkapjes zijn vooral geschikt voor het beschermen van de mensen rondom medewerkers en zijn onvoldoende geschikt voor het beschermen van de medewerkers zelf. Als er niet-medische mondkapjes gedragen worden, bieden deze dan ook alleen bescherming voor de medewerkers en leerlingen als ze door medewerkers én leerlingen gedragen worden. </w:t>
            </w:r>
            <w:r w:rsidRPr="003014F1">
              <w:rPr>
                <w:rFonts w:ascii="Arial" w:hAnsi="Arial" w:cs="Arial"/>
                <w:sz w:val="20"/>
                <w:szCs w:val="20"/>
                <w:lang w:eastAsia="nl-NL"/>
              </w:rPr>
              <w:t xml:space="preserve">Het dragen van een niet-medisch mondkapje is altijd een aanvulling op de andere hygiënemaatregelen. Niet-medische mondkapjes zijn andere mondkapjes dan de mondkapjes FFP1, FFP2 en FFP3 die gebruikt worden als adembescherming. Ze verschillen eveneens van de medische mondkapjes. Op de website van het ministerie van Sociale Zaken en Werkgelegenheid staat </w:t>
            </w:r>
            <w:hyperlink r:id="rId25" w:history="1">
              <w:r w:rsidRPr="003014F1">
                <w:rPr>
                  <w:rStyle w:val="Hyperlink"/>
                  <w:rFonts w:ascii="Arial" w:hAnsi="Arial" w:cs="Arial"/>
                  <w:sz w:val="20"/>
                  <w:szCs w:val="20"/>
                  <w:lang w:eastAsia="nl-NL"/>
                </w:rPr>
                <w:t xml:space="preserve">meer informatie </w:t>
              </w:r>
              <w:r w:rsidRPr="003014F1">
                <w:rPr>
                  <w:rStyle w:val="Hyperlink"/>
                  <w:rFonts w:ascii="Arial" w:hAnsi="Arial" w:cs="Arial"/>
                  <w:sz w:val="20"/>
                  <w:szCs w:val="20"/>
                  <w:lang w:eastAsia="nl-NL"/>
                </w:rPr>
                <w:lastRenderedPageBreak/>
                <w:t>over de verschillende vormen van mondkapjes en hoe ze te herkennen zijn</w:t>
              </w:r>
            </w:hyperlink>
            <w:r w:rsidRPr="003014F1">
              <w:rPr>
                <w:rFonts w:ascii="Arial" w:hAnsi="Arial" w:cs="Arial"/>
                <w:sz w:val="20"/>
                <w:szCs w:val="20"/>
                <w:lang w:eastAsia="nl-NL"/>
              </w:rPr>
              <w:t xml:space="preserve">. </w:t>
            </w:r>
          </w:p>
        </w:tc>
        <w:tc>
          <w:tcPr>
            <w:tcW w:w="559" w:type="dxa"/>
            <w:shd w:val="clear" w:color="auto" w:fill="A8D08D" w:themeFill="accent6" w:themeFillTint="99"/>
          </w:tcPr>
          <w:p w14:paraId="5FBC150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D80C09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F68EFB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7C031C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343001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C66D61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030B7A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D733BB8" w14:textId="77777777" w:rsidTr="00BA122F">
        <w:tc>
          <w:tcPr>
            <w:tcW w:w="672" w:type="dxa"/>
          </w:tcPr>
          <w:p w14:paraId="0CC1CB2A" w14:textId="4996DD41"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3</w:t>
            </w:r>
          </w:p>
        </w:tc>
        <w:tc>
          <w:tcPr>
            <w:tcW w:w="6350" w:type="dxa"/>
          </w:tcPr>
          <w:p w14:paraId="7FF8ADF2" w14:textId="7FE33456" w:rsidR="00340CBE" w:rsidRDefault="009E0EB2" w:rsidP="009E0EB2">
            <w:pPr>
              <w:shd w:val="clear" w:color="auto" w:fill="FFFFFF"/>
              <w:tabs>
                <w:tab w:val="left" w:pos="851"/>
              </w:tabs>
              <w:spacing w:before="40" w:after="40" w:line="276" w:lineRule="auto"/>
              <w:contextualSpacing/>
              <w:textAlignment w:val="baseline"/>
              <w:outlineLvl w:val="1"/>
              <w:rPr>
                <w:rFonts w:ascii="Arial" w:hAnsi="Arial" w:cs="Arial"/>
                <w:sz w:val="20"/>
                <w:szCs w:val="20"/>
              </w:rPr>
            </w:pPr>
            <w:r w:rsidRPr="00EC0BBC">
              <w:rPr>
                <w:rFonts w:ascii="Arial" w:hAnsi="Arial" w:cs="Arial"/>
                <w:sz w:val="20"/>
                <w:szCs w:val="20"/>
              </w:rPr>
              <w:t>Het bewegingsonderwijs wordt bij voorkeur zoveel mogelijk buiten gegeven, maar mag ook binnen plaatsvinden. Leerlingen hoeven zowel bij het sporten buiten als binnen onderling geen 1,5 meter afstand te houden. De maatregel van 1,5 meter afstand geldt wel tussen leraar en leerling</w:t>
            </w:r>
            <w:r>
              <w:rPr>
                <w:rFonts w:ascii="Arial" w:hAnsi="Arial" w:cs="Arial"/>
                <w:sz w:val="20"/>
                <w:szCs w:val="20"/>
              </w:rPr>
              <w:t>en</w:t>
            </w:r>
            <w:r w:rsidRPr="00EC0BBC">
              <w:rPr>
                <w:rFonts w:ascii="Arial" w:hAnsi="Arial" w:cs="Arial"/>
                <w:sz w:val="20"/>
                <w:szCs w:val="20"/>
              </w:rPr>
              <w:t>.</w:t>
            </w:r>
            <w:r>
              <w:rPr>
                <w:rFonts w:ascii="Arial" w:hAnsi="Arial" w:cs="Arial"/>
                <w:sz w:val="20"/>
                <w:szCs w:val="20"/>
              </w:rPr>
              <w:t xml:space="preserve"> </w:t>
            </w:r>
            <w:r w:rsidRPr="00BF12A1">
              <w:rPr>
                <w:rFonts w:ascii="Arial" w:hAnsi="Arial" w:cs="Arial"/>
                <w:sz w:val="20"/>
                <w:szCs w:val="20"/>
              </w:rPr>
              <w:t xml:space="preserve">Voorkom </w:t>
            </w:r>
            <w:r>
              <w:rPr>
                <w:rFonts w:ascii="Arial" w:hAnsi="Arial" w:cs="Arial"/>
                <w:sz w:val="20"/>
                <w:szCs w:val="20"/>
              </w:rPr>
              <w:t>dus</w:t>
            </w:r>
            <w:r w:rsidRPr="00BF12A1">
              <w:rPr>
                <w:rFonts w:ascii="Arial" w:hAnsi="Arial" w:cs="Arial"/>
                <w:sz w:val="20"/>
                <w:szCs w:val="20"/>
              </w:rPr>
              <w:t xml:space="preserve"> bewegingsactiviteiten waar fysiek contact en fysieke leerhulp van de docent voorwaardelijk is (bijvoorbeeld bij vangen, stoeien en acrobatiek). </w:t>
            </w:r>
          </w:p>
          <w:p w14:paraId="019BD38B" w14:textId="2D8F2464" w:rsidR="00B777AA" w:rsidRPr="003014F1" w:rsidRDefault="009E0EB2" w:rsidP="00340CBE">
            <w:pPr>
              <w:shd w:val="clear" w:color="auto" w:fill="FFFFFF"/>
              <w:tabs>
                <w:tab w:val="left" w:pos="851"/>
              </w:tabs>
              <w:spacing w:before="40" w:after="40" w:line="276" w:lineRule="auto"/>
              <w:contextualSpacing/>
              <w:textAlignment w:val="baseline"/>
              <w:outlineLvl w:val="1"/>
              <w:rPr>
                <w:rFonts w:ascii="Arial" w:hAnsi="Arial" w:cs="Arial"/>
                <w:sz w:val="20"/>
                <w:szCs w:val="20"/>
              </w:rPr>
            </w:pPr>
            <w:r w:rsidRPr="00BF12A1">
              <w:rPr>
                <w:rFonts w:ascii="Arial" w:hAnsi="Arial" w:cs="Arial"/>
                <w:sz w:val="20"/>
                <w:szCs w:val="20"/>
              </w:rPr>
              <w:t xml:space="preserve">Voor lichamelijke opvoeding (LO) waarvoor een externe sportaccommodatie wordt gebruikt kunnen, naast de accommodatie zelf, douches en kleedkamers geopend blijven. Het gaat dus alleen om de situaties waar een externe accommodatie voor onderwijsdoeleinden wordt gebruikt. Kleedkamers en douches mogen ook gebruikt worden indien de school de sportaccommodatie in eigen beheer heeft. </w:t>
            </w:r>
            <w:r w:rsidR="00340CBE" w:rsidRPr="00340CBE">
              <w:rPr>
                <w:rFonts w:ascii="Arial" w:hAnsi="Arial" w:cs="Arial"/>
                <w:sz w:val="20"/>
                <w:szCs w:val="20"/>
              </w:rPr>
              <w:t xml:space="preserve">Echter omwille van de veiligheid kunnen veiligheidsregio’s nadere maatregelen en/of besluiten nemen, en kunnen GGD-en nadere adviezen geven, afhankelijk van de lokale situatie en accommodatie, waardoor het niet is uitgesloten dat in bepaalde gevallen de gymzalen en of de kleedkamers gesloten blijven. </w:t>
            </w:r>
            <w:r w:rsidR="00B777AA" w:rsidRPr="00BF12A1">
              <w:rPr>
                <w:rFonts w:ascii="Arial" w:hAnsi="Arial" w:cs="Arial"/>
                <w:sz w:val="20"/>
                <w:szCs w:val="20"/>
              </w:rPr>
              <w:t>Zie ook</w:t>
            </w:r>
            <w:r w:rsidR="00B777AA" w:rsidRPr="002C1DE9">
              <w:rPr>
                <w:rFonts w:ascii="Arial" w:hAnsi="Arial" w:cs="Arial"/>
                <w:sz w:val="20"/>
                <w:szCs w:val="20"/>
              </w:rPr>
              <w:t xml:space="preserve"> het </w:t>
            </w:r>
            <w:hyperlink r:id="rId26" w:history="1">
              <w:r w:rsidR="00B777AA" w:rsidRPr="00781E94">
                <w:rPr>
                  <w:rStyle w:val="Hyperlink"/>
                  <w:rFonts w:ascii="Arial" w:hAnsi="Arial" w:cs="Arial"/>
                  <w:sz w:val="20"/>
                  <w:szCs w:val="20"/>
                </w:rPr>
                <w:t>protocol LO voor VO en VSO/PRO</w:t>
              </w:r>
            </w:hyperlink>
            <w:r w:rsidR="00B777AA" w:rsidRPr="002C1DE9">
              <w:rPr>
                <w:rFonts w:ascii="Arial" w:hAnsi="Arial" w:cs="Arial"/>
                <w:sz w:val="20"/>
                <w:szCs w:val="20"/>
              </w:rPr>
              <w:t>.</w:t>
            </w:r>
            <w:r w:rsidR="00B777AA" w:rsidRPr="003014F1">
              <w:rPr>
                <w:rFonts w:ascii="Arial" w:hAnsi="Arial" w:cs="Arial"/>
                <w:sz w:val="20"/>
                <w:szCs w:val="20"/>
              </w:rPr>
              <w:t xml:space="preserve"> </w:t>
            </w:r>
          </w:p>
        </w:tc>
        <w:tc>
          <w:tcPr>
            <w:tcW w:w="559" w:type="dxa"/>
            <w:shd w:val="clear" w:color="auto" w:fill="A8D08D" w:themeFill="accent6" w:themeFillTint="99"/>
          </w:tcPr>
          <w:p w14:paraId="520F215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97EAFAB"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C2606B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59DD75C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1FFC032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2128B7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C7C73C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2387A8CD" w14:textId="77777777" w:rsidTr="00BA122F">
        <w:tc>
          <w:tcPr>
            <w:tcW w:w="672" w:type="dxa"/>
          </w:tcPr>
          <w:p w14:paraId="319F8709" w14:textId="6915DB4A"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350" w:type="dxa"/>
          </w:tcPr>
          <w:p w14:paraId="500C31E5" w14:textId="5C5DA570" w:rsidR="00B777AA" w:rsidRPr="003014F1" w:rsidRDefault="00B777AA" w:rsidP="00B777AA">
            <w:pPr>
              <w:shd w:val="clear" w:color="auto" w:fill="FFFFFF"/>
              <w:tabs>
                <w:tab w:val="left" w:pos="851"/>
              </w:tabs>
              <w:spacing w:before="40" w:after="40" w:line="276" w:lineRule="auto"/>
              <w:contextualSpacing/>
              <w:textAlignment w:val="baseline"/>
              <w:outlineLvl w:val="1"/>
              <w:rPr>
                <w:rFonts w:ascii="Arial" w:eastAsia="Times New Roman" w:hAnsi="Arial" w:cs="Arial"/>
                <w:sz w:val="20"/>
                <w:szCs w:val="20"/>
                <w:lang w:eastAsia="nl-NL"/>
              </w:rPr>
            </w:pPr>
            <w:r w:rsidRPr="003014F1">
              <w:rPr>
                <w:rFonts w:ascii="Arial" w:hAnsi="Arial" w:cs="Arial"/>
                <w:sz w:val="20"/>
                <w:szCs w:val="20"/>
              </w:rPr>
              <w:t>In het Servicedocument</w:t>
            </w:r>
            <w:r>
              <w:rPr>
                <w:rFonts w:ascii="Arial" w:hAnsi="Arial" w:cs="Arial"/>
                <w:sz w:val="20"/>
                <w:szCs w:val="20"/>
              </w:rPr>
              <w:t xml:space="preserve"> </w:t>
            </w:r>
            <w:r w:rsidRPr="003014F1">
              <w:rPr>
                <w:rFonts w:ascii="Arial" w:hAnsi="Arial" w:cs="Arial"/>
                <w:sz w:val="20"/>
                <w:szCs w:val="20"/>
              </w:rPr>
              <w:t xml:space="preserve">van de Sectorraad Praktijkonderwijs en de Stichting Platform VMBO wordt veel aandacht aan de inrichting van de praktijklessen na de volledige opening van het praktijkonderwijs tijdens de coronacrisis. U kunt het document bekijken op </w:t>
            </w:r>
            <w:hyperlink r:id="rId27" w:history="1">
              <w:r w:rsidRPr="003014F1">
                <w:rPr>
                  <w:rStyle w:val="Hyperlink"/>
                  <w:rFonts w:ascii="Arial" w:hAnsi="Arial" w:cs="Arial"/>
                  <w:sz w:val="20"/>
                  <w:szCs w:val="20"/>
                </w:rPr>
                <w:t>de website van de Sectorraad Praktijkonderwijs</w:t>
              </w:r>
            </w:hyperlink>
            <w:r w:rsidRPr="003014F1">
              <w:rPr>
                <w:rFonts w:ascii="Arial" w:hAnsi="Arial" w:cs="Arial"/>
                <w:sz w:val="20"/>
                <w:szCs w:val="20"/>
              </w:rPr>
              <w:t xml:space="preserve"> of op </w:t>
            </w:r>
            <w:hyperlink r:id="rId28" w:history="1">
              <w:r w:rsidRPr="003014F1">
                <w:rPr>
                  <w:rStyle w:val="Hyperlink"/>
                  <w:rFonts w:ascii="Arial" w:hAnsi="Arial" w:cs="Arial"/>
                  <w:sz w:val="20"/>
                  <w:szCs w:val="20"/>
                </w:rPr>
                <w:t>de website van de Stichting Platforms VMBO</w:t>
              </w:r>
            </w:hyperlink>
            <w:r w:rsidRPr="003014F1">
              <w:rPr>
                <w:rFonts w:ascii="Arial" w:hAnsi="Arial" w:cs="Arial"/>
                <w:sz w:val="20"/>
                <w:szCs w:val="20"/>
              </w:rPr>
              <w:t xml:space="preserve">.  </w:t>
            </w:r>
          </w:p>
        </w:tc>
        <w:tc>
          <w:tcPr>
            <w:tcW w:w="559" w:type="dxa"/>
            <w:shd w:val="clear" w:color="auto" w:fill="A8D08D" w:themeFill="accent6" w:themeFillTint="99"/>
          </w:tcPr>
          <w:p w14:paraId="7EE2FEEC"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55A90A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E6D413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06CE62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CC63EF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C6A203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E627DF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2E0003D2" w14:textId="571B97EA" w:rsidTr="00BA122F">
        <w:tc>
          <w:tcPr>
            <w:tcW w:w="672" w:type="dxa"/>
          </w:tcPr>
          <w:p w14:paraId="212E7303" w14:textId="79FE4BE8"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350" w:type="dxa"/>
          </w:tcPr>
          <w:p w14:paraId="0DFEF80F" w14:textId="3D415E46"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pacing w:val="-3"/>
                <w:sz w:val="20"/>
                <w:szCs w:val="20"/>
              </w:rPr>
            </w:pPr>
            <w:r w:rsidRPr="003014F1">
              <w:rPr>
                <w:rFonts w:ascii="Arial" w:hAnsi="Arial" w:cs="Arial"/>
                <w:color w:val="auto"/>
                <w:spacing w:val="-3"/>
                <w:sz w:val="20"/>
                <w:szCs w:val="20"/>
              </w:rPr>
              <w:t xml:space="preserve">Bedieningsknoppen, handvatten van machines en apparatuur en materialen van school die tijdens de praktijklessen door medewerkers </w:t>
            </w:r>
            <w:r w:rsidRPr="003014F1">
              <w:rPr>
                <w:rFonts w:ascii="Arial" w:hAnsi="Arial" w:cs="Arial"/>
                <w:color w:val="auto"/>
                <w:spacing w:val="-3"/>
                <w:sz w:val="20"/>
                <w:szCs w:val="20"/>
              </w:rPr>
              <w:lastRenderedPageBreak/>
              <w:t xml:space="preserve">worden gebruikt, worden voor en na gebruik schoongemaakt. </w:t>
            </w:r>
          </w:p>
        </w:tc>
        <w:tc>
          <w:tcPr>
            <w:tcW w:w="559" w:type="dxa"/>
            <w:shd w:val="clear" w:color="auto" w:fill="A8D08D" w:themeFill="accent6" w:themeFillTint="99"/>
          </w:tcPr>
          <w:p w14:paraId="097F133F"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B12096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BFD4F6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6250868" w14:textId="23923B65"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129AFC5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4F7E4E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D4AA51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7995AA64" w14:textId="7AED3CBF" w:rsidTr="00BA122F">
        <w:tc>
          <w:tcPr>
            <w:tcW w:w="672" w:type="dxa"/>
            <w:shd w:val="clear" w:color="auto" w:fill="A8D08D"/>
          </w:tcPr>
          <w:p w14:paraId="7B780209" w14:textId="21A32514" w:rsidR="00B777AA" w:rsidRPr="003014F1" w:rsidRDefault="00BE7413"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E</w:t>
            </w:r>
          </w:p>
        </w:tc>
        <w:tc>
          <w:tcPr>
            <w:tcW w:w="6350" w:type="dxa"/>
            <w:shd w:val="clear" w:color="auto" w:fill="A8D08D"/>
          </w:tcPr>
          <w:p w14:paraId="45F311D3" w14:textId="0793E292"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Werkruimten voor medewerkers</w:t>
            </w:r>
          </w:p>
        </w:tc>
        <w:tc>
          <w:tcPr>
            <w:tcW w:w="559" w:type="dxa"/>
            <w:shd w:val="clear" w:color="auto" w:fill="A8D08D"/>
          </w:tcPr>
          <w:p w14:paraId="18FF9D8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14BF228"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36260C95"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27DE2D1F" w14:textId="1F345823"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AF1A69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191522E7"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A8DE6B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445BD41A" w14:textId="78C4739F" w:rsidTr="00BA122F">
        <w:tc>
          <w:tcPr>
            <w:tcW w:w="672" w:type="dxa"/>
          </w:tcPr>
          <w:p w14:paraId="11F813EA" w14:textId="187D966E"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7520B11A" w14:textId="47A19411"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De inrichting van de werkruimten is aangepast zodat 1,5 m afstand </w:t>
            </w:r>
            <w:r w:rsidR="00C96D8B">
              <w:rPr>
                <w:rFonts w:ascii="Arial" w:eastAsia="Times New Roman" w:hAnsi="Arial" w:cs="Arial"/>
                <w:sz w:val="20"/>
                <w:szCs w:val="20"/>
                <w:lang w:eastAsia="nl-NL"/>
              </w:rPr>
              <w:t xml:space="preserve">(behalve tussen leerlingen onderling) </w:t>
            </w:r>
            <w:r w:rsidRPr="003014F1">
              <w:rPr>
                <w:rFonts w:ascii="Arial" w:eastAsia="Times New Roman" w:hAnsi="Arial" w:cs="Arial"/>
                <w:sz w:val="20"/>
                <w:szCs w:val="20"/>
                <w:lang w:eastAsia="nl-NL"/>
              </w:rPr>
              <w:t xml:space="preserve">geborgd is. </w:t>
            </w:r>
          </w:p>
        </w:tc>
        <w:tc>
          <w:tcPr>
            <w:tcW w:w="559" w:type="dxa"/>
            <w:shd w:val="clear" w:color="auto" w:fill="A8D08D" w:themeFill="accent6" w:themeFillTint="99"/>
          </w:tcPr>
          <w:p w14:paraId="02371C0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73AC31C"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F845E1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6CC5871" w14:textId="4017E3A1"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423A3E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5117CA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AEC0BF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6B0BB641" w14:textId="53E72447" w:rsidTr="00BA122F">
        <w:tc>
          <w:tcPr>
            <w:tcW w:w="672" w:type="dxa"/>
            <w:shd w:val="clear" w:color="auto" w:fill="FFFFFF" w:themeFill="background1"/>
          </w:tcPr>
          <w:p w14:paraId="6748CA6F" w14:textId="6BEED113"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350" w:type="dxa"/>
          </w:tcPr>
          <w:p w14:paraId="6E8B031A" w14:textId="52C745F5" w:rsidR="00B777AA" w:rsidRPr="003014F1" w:rsidRDefault="00B777AA" w:rsidP="00B777AA">
            <w:pPr>
              <w:tabs>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Als in een werkruimte 1,5 m afstand</w:t>
            </w:r>
            <w:r w:rsidR="0021737E">
              <w:rPr>
                <w:rFonts w:ascii="Arial" w:eastAsia="Times New Roman" w:hAnsi="Arial" w:cs="Arial"/>
                <w:sz w:val="20"/>
                <w:szCs w:val="20"/>
                <w:lang w:eastAsia="nl-NL"/>
              </w:rPr>
              <w:t xml:space="preserve"> (behalve tussen leerlingen onderling) </w:t>
            </w:r>
            <w:r w:rsidRPr="003014F1">
              <w:rPr>
                <w:rFonts w:ascii="Arial" w:eastAsia="Times New Roman" w:hAnsi="Arial" w:cs="Arial"/>
                <w:sz w:val="20"/>
                <w:szCs w:val="20"/>
                <w:lang w:eastAsia="nl-NL"/>
              </w:rPr>
              <w:t>niet mogelijk/geborgd is, zijn schermen aangebracht.</w:t>
            </w:r>
            <w:r w:rsidRPr="003014F1">
              <w:rPr>
                <w:rFonts w:ascii="Arial" w:hAnsi="Arial" w:cs="Arial"/>
                <w:sz w:val="20"/>
                <w:szCs w:val="20"/>
              </w:rPr>
              <w:t xml:space="preserve"> </w:t>
            </w:r>
            <w:r w:rsidRPr="003014F1">
              <w:rPr>
                <w:rFonts w:ascii="Arial" w:eastAsia="Times New Roman" w:hAnsi="Arial" w:cs="Arial"/>
                <w:sz w:val="20"/>
                <w:szCs w:val="20"/>
                <w:lang w:eastAsia="nl-NL"/>
              </w:rPr>
              <w:t>Deze fysieke afscheiding voorkomt dat leerlingen en/of medewerkers werkruimten van (andere) medewerkers betreden indien de 1,5 m niet kan worden gewaarborgd.</w:t>
            </w:r>
          </w:p>
        </w:tc>
        <w:tc>
          <w:tcPr>
            <w:tcW w:w="559" w:type="dxa"/>
            <w:shd w:val="clear" w:color="auto" w:fill="A8D08D" w:themeFill="accent6" w:themeFillTint="99"/>
          </w:tcPr>
          <w:p w14:paraId="6602E32C"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7D1EA0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05BD45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6B7C57F5" w14:textId="04EF6E01"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A21367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110A454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48ADEB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4DC3E336" w14:textId="52DB22F9" w:rsidTr="00BA122F">
        <w:tc>
          <w:tcPr>
            <w:tcW w:w="672" w:type="dxa"/>
            <w:shd w:val="clear" w:color="auto" w:fill="FFFFFF" w:themeFill="background1"/>
          </w:tcPr>
          <w:p w14:paraId="5FB6A05F" w14:textId="43D7BD1D"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350" w:type="dxa"/>
          </w:tcPr>
          <w:p w14:paraId="7C333958" w14:textId="0D479993"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De 1,5 meter afstand</w:t>
            </w:r>
            <w:r w:rsidR="00054F19">
              <w:rPr>
                <w:rFonts w:ascii="Arial" w:eastAsia="Times New Roman" w:hAnsi="Arial" w:cs="Arial"/>
                <w:sz w:val="20"/>
                <w:szCs w:val="20"/>
                <w:lang w:eastAsia="nl-NL"/>
              </w:rPr>
              <w:t xml:space="preserve"> (behalve tussen leerlingen onderling) </w:t>
            </w:r>
            <w:r w:rsidRPr="003014F1">
              <w:rPr>
                <w:rFonts w:ascii="Arial" w:eastAsia="Times New Roman" w:hAnsi="Arial" w:cs="Arial"/>
                <w:sz w:val="20"/>
                <w:szCs w:val="20"/>
                <w:lang w:eastAsia="nl-NL"/>
              </w:rPr>
              <w:t xml:space="preserve">is ook geborgd bij het kopieerapparatuur, printers e.d. </w:t>
            </w:r>
          </w:p>
        </w:tc>
        <w:tc>
          <w:tcPr>
            <w:tcW w:w="559" w:type="dxa"/>
            <w:shd w:val="clear" w:color="auto" w:fill="A8D08D" w:themeFill="accent6" w:themeFillTint="99"/>
          </w:tcPr>
          <w:p w14:paraId="542BE73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351375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487CC4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F13880B" w14:textId="6A75CEB4"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619E4F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3EBE85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4185CF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E0FB374" w14:textId="61F7C6ED" w:rsidTr="00BA122F">
        <w:tc>
          <w:tcPr>
            <w:tcW w:w="672" w:type="dxa"/>
          </w:tcPr>
          <w:p w14:paraId="29440DF0" w14:textId="5D40BEC2"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350" w:type="dxa"/>
          </w:tcPr>
          <w:p w14:paraId="32D77772" w14:textId="6CA61006" w:rsidR="00B777AA" w:rsidRPr="003014F1" w:rsidRDefault="00B777AA" w:rsidP="00B777AA">
            <w:pPr>
              <w:widowControl w:val="0"/>
              <w:tabs>
                <w:tab w:val="left" w:pos="288"/>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Medewerkers maken in werkruimten gebruik van hun eigen toetsenbord, muis, GSM en andere noodzakelijke hulpmiddelen, zoals nietmachines en perforators. De middelen worden voor en na gebruik regelmatig gereinigd en aan het einde van de dag opgeborgen. </w:t>
            </w:r>
          </w:p>
        </w:tc>
        <w:tc>
          <w:tcPr>
            <w:tcW w:w="559" w:type="dxa"/>
            <w:shd w:val="clear" w:color="auto" w:fill="A8D08D" w:themeFill="accent6" w:themeFillTint="99"/>
          </w:tcPr>
          <w:p w14:paraId="0F0E204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F9827D"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315ED8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33BD9299" w14:textId="702D40A5"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4139E4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F1021A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C3E07E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7DD083AF" w14:textId="62C3FDD6" w:rsidTr="00BA122F">
        <w:tc>
          <w:tcPr>
            <w:tcW w:w="672" w:type="dxa"/>
          </w:tcPr>
          <w:p w14:paraId="61E96378" w14:textId="17E310E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350" w:type="dxa"/>
          </w:tcPr>
          <w:p w14:paraId="5199EAB4" w14:textId="77777777" w:rsidR="00B777AA" w:rsidRPr="003014F1" w:rsidRDefault="00B777AA" w:rsidP="00B777AA">
            <w:pPr>
              <w:widowControl w:val="0"/>
              <w:tabs>
                <w:tab w:val="left" w:pos="288"/>
                <w:tab w:val="left" w:pos="6521"/>
              </w:tabs>
              <w:spacing w:before="40" w:after="40" w:line="276" w:lineRule="auto"/>
              <w:contextualSpacing/>
              <w:rPr>
                <w:rFonts w:ascii="Arial" w:hAnsi="Arial" w:cs="Arial"/>
                <w:b/>
                <w:bCs/>
                <w:sz w:val="20"/>
                <w:szCs w:val="20"/>
              </w:rPr>
            </w:pPr>
            <w:r w:rsidRPr="003014F1">
              <w:rPr>
                <w:rFonts w:ascii="Arial" w:eastAsia="Calibri" w:hAnsi="Arial" w:cs="Arial"/>
                <w:bCs/>
                <w:iCs/>
                <w:sz w:val="20"/>
                <w:szCs w:val="20"/>
              </w:rPr>
              <w:t>Kantoorwerkplekken van medewerkers worden niet op dezelfde dag gedeeld. Ze worden aan het einde van de dag goed schoongemaakt.</w:t>
            </w:r>
          </w:p>
        </w:tc>
        <w:tc>
          <w:tcPr>
            <w:tcW w:w="559" w:type="dxa"/>
            <w:shd w:val="clear" w:color="auto" w:fill="A8D08D" w:themeFill="accent6" w:themeFillTint="99"/>
          </w:tcPr>
          <w:p w14:paraId="18CDDBC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C741EDB"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5C9641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57F6817" w14:textId="0DB8CE2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8A613B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C4B009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C9064A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720AE40" w14:textId="1C104F74" w:rsidTr="00BA122F">
        <w:tc>
          <w:tcPr>
            <w:tcW w:w="672" w:type="dxa"/>
          </w:tcPr>
          <w:p w14:paraId="25E57813" w14:textId="7D0BAA5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350" w:type="dxa"/>
          </w:tcPr>
          <w:p w14:paraId="6F3C2C05" w14:textId="1CA69225" w:rsidR="00B777AA" w:rsidRPr="003014F1" w:rsidRDefault="00B777AA" w:rsidP="00B777AA">
            <w:pPr>
              <w:widowControl w:val="0"/>
              <w:tabs>
                <w:tab w:val="left" w:pos="288"/>
                <w:tab w:val="left" w:pos="6521"/>
              </w:tabs>
              <w:spacing w:before="40" w:after="40" w:line="276" w:lineRule="auto"/>
              <w:contextualSpacing/>
              <w:rPr>
                <w:rFonts w:ascii="Arial" w:hAnsi="Arial" w:cs="Arial"/>
                <w:bCs/>
                <w:iCs/>
                <w:spacing w:val="-3"/>
                <w:sz w:val="20"/>
                <w:szCs w:val="20"/>
              </w:rPr>
            </w:pPr>
            <w:r w:rsidRPr="003014F1">
              <w:rPr>
                <w:rFonts w:ascii="Arial" w:hAnsi="Arial" w:cs="Arial"/>
                <w:bCs/>
                <w:iCs/>
                <w:spacing w:val="-3"/>
                <w:sz w:val="20"/>
                <w:szCs w:val="20"/>
              </w:rPr>
              <w:t xml:space="preserve">Vaste telefoons zijn bij voorkeur verwijderd. Iedereen belt m.b.v. de eigen GSM of via de computer. </w:t>
            </w:r>
          </w:p>
        </w:tc>
        <w:tc>
          <w:tcPr>
            <w:tcW w:w="559" w:type="dxa"/>
            <w:shd w:val="clear" w:color="auto" w:fill="A8D08D" w:themeFill="accent6" w:themeFillTint="99"/>
          </w:tcPr>
          <w:p w14:paraId="7271A1B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C55EAE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9E22C9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794A1B8F" w14:textId="6B3A6283"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11518E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C01499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FA7288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3D858B6" w14:textId="395E428F" w:rsidTr="00BA122F">
        <w:tc>
          <w:tcPr>
            <w:tcW w:w="672" w:type="dxa"/>
            <w:shd w:val="clear" w:color="auto" w:fill="A8D08D"/>
          </w:tcPr>
          <w:p w14:paraId="713EFE60" w14:textId="64704877" w:rsidR="00B777AA" w:rsidRPr="003014F1" w:rsidRDefault="006E7BFB"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F</w:t>
            </w:r>
          </w:p>
        </w:tc>
        <w:tc>
          <w:tcPr>
            <w:tcW w:w="6350" w:type="dxa"/>
            <w:shd w:val="clear" w:color="auto" w:fill="A8D08D"/>
          </w:tcPr>
          <w:p w14:paraId="18B1AB2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Technische ruimten </w:t>
            </w:r>
          </w:p>
        </w:tc>
        <w:tc>
          <w:tcPr>
            <w:tcW w:w="559" w:type="dxa"/>
            <w:shd w:val="clear" w:color="auto" w:fill="A8D08D"/>
          </w:tcPr>
          <w:p w14:paraId="7300B263"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7CC88662"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D6B049A"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28EBE119" w14:textId="651C656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5B0BE7F"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DBEA5F8"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9F179C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1D0C0652" w14:textId="38247368" w:rsidTr="00BA122F">
        <w:tc>
          <w:tcPr>
            <w:tcW w:w="672" w:type="dxa"/>
          </w:tcPr>
          <w:p w14:paraId="0DD00261" w14:textId="52D992E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7FF808EB" w14:textId="4F583B91"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pacing w:val="-3"/>
                <w:sz w:val="20"/>
                <w:szCs w:val="20"/>
              </w:rPr>
            </w:pPr>
            <w:r w:rsidRPr="003014F1">
              <w:rPr>
                <w:rFonts w:ascii="Arial" w:hAnsi="Arial" w:cs="Arial"/>
                <w:color w:val="auto"/>
                <w:spacing w:val="-3"/>
                <w:sz w:val="20"/>
                <w:szCs w:val="20"/>
              </w:rPr>
              <w:t xml:space="preserve">Bedieningsknoppen, handvatten van machines en apparatuur en materialen van school die tijdens onderhoud worden gebruikt, worden niet door meerdere medewerkers gebruikt en worden voor en na gebruik gereinigd. </w:t>
            </w:r>
          </w:p>
        </w:tc>
        <w:tc>
          <w:tcPr>
            <w:tcW w:w="559" w:type="dxa"/>
            <w:shd w:val="clear" w:color="auto" w:fill="A8D08D" w:themeFill="accent6" w:themeFillTint="99"/>
          </w:tcPr>
          <w:p w14:paraId="697B1CB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309E11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B4F458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368BC33" w14:textId="5050EADF"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7E921E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CAD1E4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B28EA6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0100EC53" w14:textId="23C1398B" w:rsidTr="00BA122F">
        <w:tc>
          <w:tcPr>
            <w:tcW w:w="672" w:type="dxa"/>
            <w:shd w:val="clear" w:color="auto" w:fill="A8D08D"/>
          </w:tcPr>
          <w:p w14:paraId="2114563C" w14:textId="00765190" w:rsidR="00B777AA" w:rsidRPr="003014F1" w:rsidRDefault="006E7BFB"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G</w:t>
            </w:r>
          </w:p>
        </w:tc>
        <w:tc>
          <w:tcPr>
            <w:tcW w:w="6350" w:type="dxa"/>
            <w:shd w:val="clear" w:color="auto" w:fill="A8D08D"/>
          </w:tcPr>
          <w:p w14:paraId="243D0E72" w14:textId="1FB595F8"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Pauzes </w:t>
            </w:r>
          </w:p>
        </w:tc>
        <w:tc>
          <w:tcPr>
            <w:tcW w:w="559" w:type="dxa"/>
            <w:shd w:val="clear" w:color="auto" w:fill="A8D08D"/>
          </w:tcPr>
          <w:p w14:paraId="555FEC4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5BF92B59"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54D1D11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7837A537" w14:textId="5FBF9C08"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0E146C7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6B722B05"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55FD7C77"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487CA456" w14:textId="44DD46AE" w:rsidTr="00BA122F">
        <w:tc>
          <w:tcPr>
            <w:tcW w:w="672" w:type="dxa"/>
          </w:tcPr>
          <w:p w14:paraId="74C76C73" w14:textId="2471132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21986F5D" w14:textId="1447119B" w:rsidR="00B777AA" w:rsidRPr="003014F1" w:rsidRDefault="00B777AA" w:rsidP="00B777AA">
            <w:pPr>
              <w:widowControl w:val="0"/>
              <w:tabs>
                <w:tab w:val="left" w:pos="6521"/>
              </w:tabs>
              <w:spacing w:before="40" w:after="40" w:line="276" w:lineRule="auto"/>
              <w:contextualSpacing/>
              <w:rPr>
                <w:rFonts w:ascii="Arial" w:eastAsia="Times New Roman" w:hAnsi="Arial" w:cs="Arial"/>
                <w:sz w:val="20"/>
                <w:szCs w:val="20"/>
                <w:lang w:eastAsia="nl-NL"/>
              </w:rPr>
            </w:pPr>
            <w:r w:rsidRPr="00C80632">
              <w:rPr>
                <w:rFonts w:ascii="Arial" w:hAnsi="Arial" w:cs="Arial"/>
                <w:iCs/>
                <w:sz w:val="20"/>
                <w:szCs w:val="20"/>
              </w:rPr>
              <w:t>Om piekdrukte op de gangen, in de aula</w:t>
            </w:r>
            <w:r>
              <w:rPr>
                <w:rFonts w:ascii="Arial" w:hAnsi="Arial" w:cs="Arial"/>
                <w:iCs/>
                <w:sz w:val="20"/>
                <w:szCs w:val="20"/>
              </w:rPr>
              <w:t>, in de lerarenkamer</w:t>
            </w:r>
            <w:r w:rsidRPr="00C80632">
              <w:rPr>
                <w:rFonts w:ascii="Arial" w:hAnsi="Arial" w:cs="Arial"/>
                <w:iCs/>
                <w:sz w:val="20"/>
                <w:szCs w:val="20"/>
              </w:rPr>
              <w:t xml:space="preserve"> of in de kantine te voorkomen, worden pauzes waar mogelijk gespreid</w:t>
            </w:r>
            <w:r>
              <w:rPr>
                <w:rFonts w:ascii="Arial" w:hAnsi="Arial" w:cs="Arial"/>
                <w:iCs/>
                <w:sz w:val="20"/>
                <w:szCs w:val="20"/>
              </w:rPr>
              <w:t xml:space="preserve">, zowel </w:t>
            </w:r>
            <w:r>
              <w:rPr>
                <w:rFonts w:ascii="Arial" w:hAnsi="Arial" w:cs="Arial"/>
                <w:iCs/>
                <w:sz w:val="20"/>
                <w:szCs w:val="20"/>
              </w:rPr>
              <w:lastRenderedPageBreak/>
              <w:t>in tijd als ruimte</w:t>
            </w:r>
            <w:r w:rsidRPr="00C80632">
              <w:rPr>
                <w:rFonts w:ascii="Arial" w:hAnsi="Arial" w:cs="Arial"/>
                <w:iCs/>
                <w:sz w:val="20"/>
                <w:szCs w:val="20"/>
              </w:rPr>
              <w:t xml:space="preserve"> (eventueel over meerdere ruimtes).</w:t>
            </w:r>
          </w:p>
        </w:tc>
        <w:tc>
          <w:tcPr>
            <w:tcW w:w="559" w:type="dxa"/>
            <w:shd w:val="clear" w:color="auto" w:fill="A8D08D" w:themeFill="accent6" w:themeFillTint="99"/>
          </w:tcPr>
          <w:p w14:paraId="6FF518B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8C27E8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327D8D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120DDCA7" w14:textId="488DCE15"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03F1DA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A73E2B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562F73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CC4B63B" w14:textId="7F697677" w:rsidTr="00BA122F">
        <w:tc>
          <w:tcPr>
            <w:tcW w:w="672" w:type="dxa"/>
          </w:tcPr>
          <w:p w14:paraId="70B93FEC" w14:textId="7366E3A1"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350" w:type="dxa"/>
          </w:tcPr>
          <w:p w14:paraId="0DD621EB" w14:textId="0A83F841" w:rsidR="00B777AA" w:rsidRPr="003014F1" w:rsidRDefault="00125897" w:rsidP="00B777AA">
            <w:pPr>
              <w:widowControl w:val="0"/>
              <w:tabs>
                <w:tab w:val="left" w:pos="6521"/>
              </w:tabs>
              <w:spacing w:before="40" w:after="40" w:line="276" w:lineRule="auto"/>
              <w:contextualSpacing/>
              <w:rPr>
                <w:rFonts w:ascii="Arial" w:hAnsi="Arial" w:cs="Arial"/>
                <w:sz w:val="20"/>
                <w:szCs w:val="20"/>
              </w:rPr>
            </w:pPr>
            <w:r w:rsidRPr="003014F1">
              <w:rPr>
                <w:rFonts w:ascii="Arial" w:eastAsia="Times New Roman" w:hAnsi="Arial" w:cs="Arial"/>
                <w:sz w:val="20"/>
                <w:szCs w:val="20"/>
                <w:lang w:eastAsia="nl-NL"/>
              </w:rPr>
              <w:t>De inrichting van de pauzeruimte van medewerkers</w:t>
            </w:r>
            <w:r>
              <w:rPr>
                <w:rFonts w:ascii="Arial" w:eastAsia="Times New Roman" w:hAnsi="Arial" w:cs="Arial"/>
                <w:sz w:val="20"/>
                <w:szCs w:val="20"/>
                <w:lang w:eastAsia="nl-NL"/>
              </w:rPr>
              <w:t xml:space="preserve"> en leerlingen</w:t>
            </w:r>
            <w:r w:rsidRPr="003014F1">
              <w:rPr>
                <w:rFonts w:ascii="Arial" w:eastAsia="Times New Roman" w:hAnsi="Arial" w:cs="Arial"/>
                <w:sz w:val="20"/>
                <w:szCs w:val="20"/>
                <w:lang w:eastAsia="nl-NL"/>
              </w:rPr>
              <w:t xml:space="preserve"> is aangepast zodat 1,5 m afstand </w:t>
            </w:r>
            <w:r>
              <w:rPr>
                <w:rFonts w:ascii="Arial" w:eastAsia="Times New Roman" w:hAnsi="Arial" w:cs="Arial"/>
                <w:sz w:val="20"/>
                <w:szCs w:val="20"/>
                <w:lang w:eastAsia="nl-NL"/>
              </w:rPr>
              <w:t xml:space="preserve">(behalve tussen leerlingen onderling) </w:t>
            </w:r>
            <w:r w:rsidRPr="003014F1">
              <w:rPr>
                <w:rFonts w:ascii="Arial" w:eastAsia="Times New Roman" w:hAnsi="Arial" w:cs="Arial"/>
                <w:sz w:val="20"/>
                <w:szCs w:val="20"/>
                <w:lang w:eastAsia="nl-NL"/>
              </w:rPr>
              <w:t>geborgd is</w:t>
            </w:r>
            <w:r>
              <w:rPr>
                <w:rFonts w:ascii="Arial" w:eastAsia="Times New Roman" w:hAnsi="Arial" w:cs="Arial"/>
                <w:sz w:val="20"/>
                <w:szCs w:val="20"/>
                <w:lang w:eastAsia="nl-NL"/>
              </w:rPr>
              <w:t>.</w:t>
            </w:r>
          </w:p>
        </w:tc>
        <w:tc>
          <w:tcPr>
            <w:tcW w:w="559" w:type="dxa"/>
            <w:shd w:val="clear" w:color="auto" w:fill="A8D08D" w:themeFill="accent6" w:themeFillTint="99"/>
          </w:tcPr>
          <w:p w14:paraId="6ADFFE7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E325A7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375319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F69F282" w14:textId="2B0C5713"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A4D163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B50B36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2933A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5D6D045" w14:textId="19652609" w:rsidTr="00BA122F">
        <w:tc>
          <w:tcPr>
            <w:tcW w:w="672" w:type="dxa"/>
          </w:tcPr>
          <w:p w14:paraId="32E43F70" w14:textId="7B4A6DA2"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350" w:type="dxa"/>
          </w:tcPr>
          <w:p w14:paraId="79627437" w14:textId="5FEBE1A6"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Koffiebekers zijn disposable. Eventueel servies en bestek worden op hoge temperatuur afgewassen. </w:t>
            </w:r>
          </w:p>
        </w:tc>
        <w:tc>
          <w:tcPr>
            <w:tcW w:w="559" w:type="dxa"/>
            <w:shd w:val="clear" w:color="auto" w:fill="A8D08D" w:themeFill="accent6" w:themeFillTint="99"/>
          </w:tcPr>
          <w:p w14:paraId="51115B9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1F38234"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FE3E61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618A8970" w14:textId="7FB86411"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8448E3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B81D2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012121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298EE0B" w14:textId="27E972F0" w:rsidTr="00BA122F">
        <w:tc>
          <w:tcPr>
            <w:tcW w:w="672" w:type="dxa"/>
          </w:tcPr>
          <w:p w14:paraId="7339A2AD" w14:textId="56A90CAC"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350" w:type="dxa"/>
          </w:tcPr>
          <w:p w14:paraId="0522BC7D" w14:textId="06546B30"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iCs/>
                <w:color w:val="auto"/>
                <w:sz w:val="20"/>
                <w:szCs w:val="20"/>
              </w:rPr>
            </w:pPr>
            <w:r w:rsidRPr="003014F1">
              <w:rPr>
                <w:rFonts w:ascii="Arial" w:hAnsi="Arial" w:cs="Arial"/>
                <w:iCs/>
                <w:color w:val="auto"/>
                <w:sz w:val="20"/>
                <w:szCs w:val="20"/>
              </w:rPr>
              <w:t>De tafels in de pauzeruimte worden na iedere gebruiker gereinigd.</w:t>
            </w:r>
          </w:p>
        </w:tc>
        <w:tc>
          <w:tcPr>
            <w:tcW w:w="559" w:type="dxa"/>
            <w:shd w:val="clear" w:color="auto" w:fill="A8D08D" w:themeFill="accent6" w:themeFillTint="99"/>
          </w:tcPr>
          <w:p w14:paraId="20A5C1C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207DC3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851C52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39439F6F" w14:textId="21CD9ECC"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0ED76E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3F5C7A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077490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6EA49B7" w14:textId="77777777" w:rsidTr="00BA122F">
        <w:tc>
          <w:tcPr>
            <w:tcW w:w="672" w:type="dxa"/>
          </w:tcPr>
          <w:p w14:paraId="5809C9B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350" w:type="dxa"/>
          </w:tcPr>
          <w:p w14:paraId="0A8C62C7" w14:textId="7777777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z w:val="20"/>
                <w:szCs w:val="20"/>
              </w:rPr>
              <w:t xml:space="preserve">Het bedieningspaneel en knoppen van het koffieapparaat en waterkoker, en knoppen van kastjes/koelkast worden tussentijds gereinigd. </w:t>
            </w:r>
          </w:p>
        </w:tc>
        <w:tc>
          <w:tcPr>
            <w:tcW w:w="559" w:type="dxa"/>
            <w:shd w:val="clear" w:color="auto" w:fill="A8D08D" w:themeFill="accent6" w:themeFillTint="99"/>
          </w:tcPr>
          <w:p w14:paraId="46B611FB"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1DCB20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AA6D3A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D131D2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151B5A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6B1F39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3DB161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133E318" w14:textId="77777777" w:rsidTr="00BA122F">
        <w:tc>
          <w:tcPr>
            <w:tcW w:w="672" w:type="dxa"/>
            <w:shd w:val="clear" w:color="auto" w:fill="A8D08D"/>
          </w:tcPr>
          <w:p w14:paraId="5854BD90" w14:textId="40CCE24C" w:rsidR="00B777AA" w:rsidRPr="003014F1" w:rsidRDefault="00845E41"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H</w:t>
            </w:r>
          </w:p>
        </w:tc>
        <w:tc>
          <w:tcPr>
            <w:tcW w:w="6350" w:type="dxa"/>
            <w:shd w:val="clear" w:color="auto" w:fill="A8D08D"/>
          </w:tcPr>
          <w:p w14:paraId="45F91248" w14:textId="2FF70D99"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Externe bezoekers</w:t>
            </w:r>
          </w:p>
        </w:tc>
        <w:tc>
          <w:tcPr>
            <w:tcW w:w="559" w:type="dxa"/>
            <w:shd w:val="clear" w:color="auto" w:fill="A8D08D"/>
          </w:tcPr>
          <w:p w14:paraId="7F3F2D3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35B7A29A"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60E5CA2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6A8A378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53820B3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EF4310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909349B"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2ECED6C4" w14:textId="77777777" w:rsidTr="00BA122F">
        <w:tc>
          <w:tcPr>
            <w:tcW w:w="672" w:type="dxa"/>
          </w:tcPr>
          <w:p w14:paraId="16DCB243" w14:textId="165E0A7D"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2BAF827E" w14:textId="5CD9E081" w:rsidR="00B777AA" w:rsidRPr="00EF5A73" w:rsidRDefault="00340CBE" w:rsidP="001F62C2">
            <w:pPr>
              <w:spacing w:line="276" w:lineRule="auto"/>
              <w:rPr>
                <w:rFonts w:ascii="Arial" w:hAnsi="Arial" w:cs="Arial"/>
                <w:sz w:val="20"/>
                <w:szCs w:val="20"/>
              </w:rPr>
            </w:pPr>
            <w:r w:rsidRPr="00622CEB">
              <w:rPr>
                <w:rFonts w:ascii="Arial" w:hAnsi="Arial" w:cs="Arial"/>
                <w:sz w:val="20"/>
                <w:szCs w:val="20"/>
              </w:rPr>
              <w:t>Aan het op school organiseren van niet-onderwijsactiviteiten (zoals ouderavonden, introductie groep 8, diploma-uitreikingen enz.) zijn – behoudens de geldende hygiëne- en veiligheidsmaatregelen – m.i.v. 26 juni 2021 géén restricties meer verbonden. Het aantal aanwezigen wordt begrensd door de handhaving van de 1,5 meter afstandsmatregel.</w:t>
            </w:r>
          </w:p>
        </w:tc>
        <w:tc>
          <w:tcPr>
            <w:tcW w:w="559" w:type="dxa"/>
            <w:shd w:val="clear" w:color="auto" w:fill="A8D08D" w:themeFill="accent6" w:themeFillTint="99"/>
          </w:tcPr>
          <w:p w14:paraId="072DE09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60C9E0D"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D1812D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F98A6B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E3F982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18BE32A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3A9A94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ABFB0CE" w14:textId="77777777" w:rsidTr="00BA122F">
        <w:tc>
          <w:tcPr>
            <w:tcW w:w="672" w:type="dxa"/>
          </w:tcPr>
          <w:p w14:paraId="5011E0DD" w14:textId="1780F3F6"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350" w:type="dxa"/>
          </w:tcPr>
          <w:p w14:paraId="58EC58F2" w14:textId="7F3D30AB"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sz w:val="20"/>
                <w:szCs w:val="20"/>
              </w:rPr>
            </w:pPr>
            <w:r w:rsidRPr="003014F1">
              <w:rPr>
                <w:rFonts w:ascii="Arial" w:hAnsi="Arial" w:cs="Arial"/>
                <w:color w:val="auto"/>
                <w:sz w:val="20"/>
                <w:szCs w:val="20"/>
              </w:rPr>
              <w:t>De externen die de school bezoeken (</w:t>
            </w:r>
            <w:r w:rsidR="00EF757B">
              <w:rPr>
                <w:rFonts w:ascii="Arial" w:hAnsi="Arial" w:cs="Arial"/>
                <w:color w:val="auto"/>
                <w:sz w:val="20"/>
                <w:szCs w:val="20"/>
              </w:rPr>
              <w:t xml:space="preserve">ouders, </w:t>
            </w:r>
            <w:r w:rsidRPr="003014F1">
              <w:rPr>
                <w:rFonts w:ascii="Arial" w:hAnsi="Arial" w:cs="Arial"/>
                <w:color w:val="auto"/>
                <w:sz w:val="20"/>
                <w:szCs w:val="20"/>
              </w:rPr>
              <w:t>chauffeurs, leveranciers, onderhoudsbedrijven</w:t>
            </w:r>
            <w:r w:rsidR="00EF757B">
              <w:rPr>
                <w:rFonts w:ascii="Arial" w:hAnsi="Arial" w:cs="Arial"/>
                <w:color w:val="auto"/>
                <w:sz w:val="20"/>
                <w:szCs w:val="20"/>
              </w:rPr>
              <w:t xml:space="preserve"> enz.</w:t>
            </w:r>
            <w:r w:rsidRPr="003014F1">
              <w:rPr>
                <w:rFonts w:ascii="Arial" w:hAnsi="Arial" w:cs="Arial"/>
                <w:color w:val="auto"/>
                <w:sz w:val="20"/>
                <w:szCs w:val="20"/>
              </w:rPr>
              <w:t xml:space="preserve">) worden geïnformeerd over de voor hun relevante maatregelen (via website, mail, alle ingangen van het gebouw). </w:t>
            </w:r>
          </w:p>
        </w:tc>
        <w:tc>
          <w:tcPr>
            <w:tcW w:w="559" w:type="dxa"/>
            <w:shd w:val="clear" w:color="auto" w:fill="A8D08D" w:themeFill="accent6" w:themeFillTint="99"/>
          </w:tcPr>
          <w:p w14:paraId="7E1D33DF"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15BEACC"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E4B667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DA661E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305EAC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50BA4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ABE89F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C87B193" w14:textId="77777777" w:rsidTr="00BA122F">
        <w:tc>
          <w:tcPr>
            <w:tcW w:w="672" w:type="dxa"/>
          </w:tcPr>
          <w:p w14:paraId="37ACFF4B" w14:textId="0A0D4EDB" w:rsidR="00B777AA" w:rsidRPr="003014F1" w:rsidRDefault="00EF757B"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3</w:t>
            </w:r>
          </w:p>
        </w:tc>
        <w:tc>
          <w:tcPr>
            <w:tcW w:w="6350" w:type="dxa"/>
          </w:tcPr>
          <w:p w14:paraId="3422EABF" w14:textId="3B96EEE4" w:rsidR="00B777AA" w:rsidRPr="00F6219E" w:rsidRDefault="00B777AA" w:rsidP="00B777AA">
            <w:pPr>
              <w:pStyle w:val="Kop4"/>
              <w:tabs>
                <w:tab w:val="left" w:pos="685"/>
              </w:tabs>
              <w:spacing w:after="40" w:line="276" w:lineRule="auto"/>
              <w:contextualSpacing/>
              <w:textAlignment w:val="baseline"/>
              <w:outlineLvl w:val="3"/>
              <w:rPr>
                <w:rFonts w:ascii="Arial" w:hAnsi="Arial" w:cs="Arial"/>
                <w:i w:val="0"/>
                <w:iCs w:val="0"/>
                <w:color w:val="auto"/>
                <w:sz w:val="20"/>
                <w:szCs w:val="20"/>
              </w:rPr>
            </w:pPr>
            <w:r w:rsidRPr="00F6219E">
              <w:rPr>
                <w:rFonts w:ascii="Arial" w:hAnsi="Arial" w:cs="Arial"/>
                <w:i w:val="0"/>
                <w:iCs w:val="0"/>
                <w:color w:val="auto"/>
                <w:sz w:val="20"/>
                <w:szCs w:val="20"/>
              </w:rPr>
              <w:t xml:space="preserve">Externe personen die de school bezoeken, doen dit bij voorkeur buiten de schooltijden en in ieder geval buiten de drukke starttijden en eindtijden van de schooldag. </w:t>
            </w:r>
          </w:p>
          <w:p w14:paraId="3A948019" w14:textId="6591A9A3" w:rsidR="00B777AA" w:rsidRPr="00F6219E" w:rsidRDefault="00B777AA" w:rsidP="00B777AA">
            <w:pPr>
              <w:pStyle w:val="Kop4"/>
              <w:tabs>
                <w:tab w:val="left" w:pos="685"/>
              </w:tabs>
              <w:spacing w:after="40" w:line="276" w:lineRule="auto"/>
              <w:contextualSpacing/>
              <w:textAlignment w:val="baseline"/>
              <w:outlineLvl w:val="3"/>
              <w:rPr>
                <w:rFonts w:ascii="Arial" w:hAnsi="Arial" w:cs="Arial"/>
                <w:i w:val="0"/>
                <w:iCs w:val="0"/>
                <w:color w:val="auto"/>
                <w:sz w:val="20"/>
                <w:szCs w:val="20"/>
              </w:rPr>
            </w:pPr>
            <w:r w:rsidRPr="00F6219E">
              <w:rPr>
                <w:rFonts w:ascii="Arial" w:hAnsi="Arial" w:cs="Arial"/>
                <w:i w:val="0"/>
                <w:iCs w:val="0"/>
                <w:color w:val="auto"/>
                <w:sz w:val="20"/>
                <w:szCs w:val="20"/>
              </w:rPr>
              <w:t xml:space="preserve">Zij spreken met de school af hoe laat ze de school bezoeken. </w:t>
            </w:r>
          </w:p>
          <w:p w14:paraId="02CAA449" w14:textId="78CFE6D9" w:rsidR="00B777AA" w:rsidRPr="003014F1" w:rsidRDefault="00B777AA" w:rsidP="00B777AA">
            <w:pPr>
              <w:pStyle w:val="Kop4"/>
              <w:tabs>
                <w:tab w:val="left" w:pos="685"/>
              </w:tabs>
              <w:spacing w:after="40" w:line="276" w:lineRule="auto"/>
              <w:contextualSpacing/>
              <w:textAlignment w:val="baseline"/>
              <w:outlineLvl w:val="3"/>
              <w:rPr>
                <w:rFonts w:ascii="Arial" w:hAnsi="Arial" w:cs="Arial"/>
                <w:i w:val="0"/>
                <w:iCs w:val="0"/>
                <w:sz w:val="20"/>
                <w:szCs w:val="20"/>
              </w:rPr>
            </w:pPr>
            <w:r w:rsidRPr="00F6219E">
              <w:rPr>
                <w:rFonts w:ascii="Arial" w:hAnsi="Arial" w:cs="Arial"/>
                <w:i w:val="0"/>
                <w:iCs w:val="0"/>
                <w:color w:val="auto"/>
                <w:sz w:val="20"/>
                <w:szCs w:val="20"/>
              </w:rPr>
              <w:t>Zij melden zich na aankomst bij een medewerker van de school en worden door de medewerker begeleid.</w:t>
            </w:r>
          </w:p>
        </w:tc>
        <w:tc>
          <w:tcPr>
            <w:tcW w:w="559" w:type="dxa"/>
            <w:shd w:val="clear" w:color="auto" w:fill="A8D08D" w:themeFill="accent6" w:themeFillTint="99"/>
          </w:tcPr>
          <w:p w14:paraId="330D354D"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CC287F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DE6FA0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5112BC9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6D9521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A2FB59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3555AC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2D2E77A4" w14:textId="77777777" w:rsidTr="00BA122F">
        <w:tc>
          <w:tcPr>
            <w:tcW w:w="672" w:type="dxa"/>
          </w:tcPr>
          <w:p w14:paraId="3CB419DD" w14:textId="2025B25A" w:rsidR="00B777AA" w:rsidRPr="003014F1" w:rsidRDefault="00EF757B"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lastRenderedPageBreak/>
              <w:t>4</w:t>
            </w:r>
          </w:p>
        </w:tc>
        <w:tc>
          <w:tcPr>
            <w:tcW w:w="6350" w:type="dxa"/>
          </w:tcPr>
          <w:p w14:paraId="6450F55F" w14:textId="2D483EA3"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Materialen worden bij voorkeur tot de deur bezorgd. </w:t>
            </w:r>
          </w:p>
        </w:tc>
        <w:tc>
          <w:tcPr>
            <w:tcW w:w="559" w:type="dxa"/>
            <w:shd w:val="clear" w:color="auto" w:fill="A8D08D" w:themeFill="accent6" w:themeFillTint="99"/>
          </w:tcPr>
          <w:p w14:paraId="10E21F4C"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DD75BA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9E42CF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19D35D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727C24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B555F6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53A006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60A9B4A9" w14:textId="77777777" w:rsidTr="00BA122F">
        <w:tc>
          <w:tcPr>
            <w:tcW w:w="672" w:type="dxa"/>
            <w:shd w:val="clear" w:color="auto" w:fill="A8D08D"/>
          </w:tcPr>
          <w:p w14:paraId="4D9AE313" w14:textId="776E4F18" w:rsidR="00B777AA" w:rsidRPr="003014F1" w:rsidRDefault="00545225"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I</w:t>
            </w:r>
          </w:p>
        </w:tc>
        <w:tc>
          <w:tcPr>
            <w:tcW w:w="6350" w:type="dxa"/>
            <w:shd w:val="clear" w:color="auto" w:fill="A8D08D"/>
          </w:tcPr>
          <w:p w14:paraId="4A063EA5" w14:textId="4A6BCAF1"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Activiteiten</w:t>
            </w:r>
          </w:p>
        </w:tc>
        <w:tc>
          <w:tcPr>
            <w:tcW w:w="559" w:type="dxa"/>
            <w:shd w:val="clear" w:color="auto" w:fill="A8D08D"/>
          </w:tcPr>
          <w:p w14:paraId="6C9E2B9C"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0AFC008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0ADE4E3"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2A328CC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704F0CCC"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23AAF26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7021EDB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38C79D9A" w14:textId="77777777" w:rsidTr="00BA122F">
        <w:tc>
          <w:tcPr>
            <w:tcW w:w="672" w:type="dxa"/>
            <w:shd w:val="clear" w:color="auto" w:fill="FFFFFF" w:themeFill="background1"/>
          </w:tcPr>
          <w:p w14:paraId="6AB08A98" w14:textId="2219975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11C1D605" w14:textId="33AF4FE4" w:rsidR="00B777AA" w:rsidRPr="00A81F55" w:rsidRDefault="00EF757B" w:rsidP="00B777AA">
            <w:pPr>
              <w:pStyle w:val="Kop4"/>
              <w:spacing w:line="276" w:lineRule="auto"/>
              <w:outlineLvl w:val="3"/>
              <w:rPr>
                <w:rFonts w:ascii="Arial" w:hAnsi="Arial" w:cs="Arial"/>
                <w:i w:val="0"/>
                <w:iCs w:val="0"/>
                <w:sz w:val="20"/>
                <w:szCs w:val="20"/>
              </w:rPr>
            </w:pPr>
            <w:r w:rsidRPr="00126C03">
              <w:rPr>
                <w:rFonts w:ascii="Arial" w:eastAsia="Times New Roman" w:hAnsi="Arial" w:cs="Arial"/>
                <w:i w:val="0"/>
                <w:iCs w:val="0"/>
                <w:color w:val="auto"/>
                <w:sz w:val="20"/>
                <w:szCs w:val="20"/>
                <w:lang w:eastAsia="nl-NL"/>
              </w:rPr>
              <w:t>Excursies en schoolkampen mogen worden georganiseerd met inachtneming van de basisregels ter plekke.</w:t>
            </w:r>
          </w:p>
        </w:tc>
        <w:tc>
          <w:tcPr>
            <w:tcW w:w="559" w:type="dxa"/>
            <w:shd w:val="clear" w:color="auto" w:fill="A8D08D" w:themeFill="accent6" w:themeFillTint="99"/>
          </w:tcPr>
          <w:p w14:paraId="543C276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2C06CF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B22063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73546F4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93EAD3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4882BD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707940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1C2EA3" w:rsidRPr="003014F1" w14:paraId="10D51295" w14:textId="77777777" w:rsidTr="00BA122F">
        <w:tc>
          <w:tcPr>
            <w:tcW w:w="672" w:type="dxa"/>
            <w:shd w:val="clear" w:color="auto" w:fill="FFFFFF" w:themeFill="background1"/>
          </w:tcPr>
          <w:p w14:paraId="510ECD7E" w14:textId="67B5DA98" w:rsidR="001C2EA3" w:rsidRPr="003014F1" w:rsidRDefault="001C2EA3"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2</w:t>
            </w:r>
          </w:p>
        </w:tc>
        <w:tc>
          <w:tcPr>
            <w:tcW w:w="6350" w:type="dxa"/>
          </w:tcPr>
          <w:p w14:paraId="3FEE453F" w14:textId="59368B4F" w:rsidR="001C2EA3" w:rsidRPr="001C2EA3" w:rsidRDefault="001C2EA3" w:rsidP="00B777AA">
            <w:pPr>
              <w:pStyle w:val="Kop4"/>
              <w:spacing w:line="276" w:lineRule="auto"/>
              <w:outlineLvl w:val="3"/>
              <w:rPr>
                <w:rFonts w:ascii="Arial" w:eastAsia="Times New Roman" w:hAnsi="Arial" w:cs="Arial"/>
                <w:i w:val="0"/>
                <w:iCs w:val="0"/>
                <w:color w:val="auto"/>
                <w:sz w:val="20"/>
                <w:szCs w:val="20"/>
                <w:lang w:eastAsia="nl-NL"/>
              </w:rPr>
            </w:pPr>
            <w:r w:rsidRPr="001C2EA3">
              <w:rPr>
                <w:rFonts w:ascii="Arial" w:hAnsi="Arial" w:cs="Arial"/>
                <w:i w:val="0"/>
                <w:iCs w:val="0"/>
                <w:color w:val="auto"/>
                <w:sz w:val="20"/>
                <w:szCs w:val="20"/>
              </w:rPr>
              <w:t>Sportdagen en toernooien zijn weer mogelijk, bij voorkeur buiten, mits docenten (volwassenen) 1,5 m afstand kunnen houden tot de leerlingen. Geadviseerd wordt om nog terughoudend te zijn met grotere aantallen leerlingen, zeker als sportieve groepsactiviteiten binnen plaatsvinden.</w:t>
            </w:r>
          </w:p>
        </w:tc>
        <w:tc>
          <w:tcPr>
            <w:tcW w:w="559" w:type="dxa"/>
            <w:shd w:val="clear" w:color="auto" w:fill="A8D08D" w:themeFill="accent6" w:themeFillTint="99"/>
          </w:tcPr>
          <w:p w14:paraId="32E35FFF" w14:textId="77777777" w:rsidR="001C2EA3" w:rsidRPr="003014F1" w:rsidRDefault="001C2EA3"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7E698DF" w14:textId="77777777" w:rsidR="001C2EA3" w:rsidRPr="003014F1" w:rsidRDefault="001C2EA3"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48377AE" w14:textId="77777777" w:rsidR="001C2EA3" w:rsidRPr="003014F1" w:rsidRDefault="001C2EA3"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29331CB" w14:textId="77777777" w:rsidR="001C2EA3" w:rsidRPr="003014F1" w:rsidRDefault="001C2EA3"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3E9FB95" w14:textId="77777777" w:rsidR="001C2EA3" w:rsidRPr="003014F1" w:rsidRDefault="001C2EA3"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2655DDF" w14:textId="77777777" w:rsidR="001C2EA3" w:rsidRPr="003014F1" w:rsidRDefault="001C2EA3"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5CEFD38" w14:textId="77777777" w:rsidR="001C2EA3" w:rsidRPr="003014F1" w:rsidRDefault="001C2EA3" w:rsidP="00B777AA">
            <w:pPr>
              <w:tabs>
                <w:tab w:val="left" w:pos="6521"/>
              </w:tabs>
              <w:spacing w:before="40" w:after="40" w:line="276" w:lineRule="auto"/>
              <w:contextualSpacing/>
              <w:rPr>
                <w:rFonts w:ascii="Arial" w:hAnsi="Arial" w:cs="Arial"/>
                <w:sz w:val="20"/>
                <w:szCs w:val="20"/>
              </w:rPr>
            </w:pPr>
          </w:p>
        </w:tc>
      </w:tr>
      <w:tr w:rsidR="00B777AA" w:rsidRPr="003014F1" w14:paraId="3651138F" w14:textId="77777777" w:rsidTr="00BA122F">
        <w:tc>
          <w:tcPr>
            <w:tcW w:w="672" w:type="dxa"/>
            <w:shd w:val="clear" w:color="auto" w:fill="A8D08D"/>
          </w:tcPr>
          <w:p w14:paraId="264D07D4" w14:textId="0D9F6F85" w:rsidR="00B777AA" w:rsidRPr="003014F1" w:rsidRDefault="00545225"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J</w:t>
            </w:r>
          </w:p>
        </w:tc>
        <w:tc>
          <w:tcPr>
            <w:tcW w:w="6350" w:type="dxa"/>
            <w:shd w:val="clear" w:color="auto" w:fill="A8D08D"/>
          </w:tcPr>
          <w:p w14:paraId="743229B4" w14:textId="3FDAFA53"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Zingen</w:t>
            </w:r>
          </w:p>
        </w:tc>
        <w:tc>
          <w:tcPr>
            <w:tcW w:w="559" w:type="dxa"/>
            <w:shd w:val="clear" w:color="auto" w:fill="A8D08D"/>
          </w:tcPr>
          <w:p w14:paraId="4376C87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3EF6450B"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8C3847A"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4FBDE8C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39702F0"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13588E5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4758D78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4BEC695B" w14:textId="77777777" w:rsidTr="00BA122F">
        <w:tc>
          <w:tcPr>
            <w:tcW w:w="672" w:type="dxa"/>
          </w:tcPr>
          <w:p w14:paraId="0DC34849" w14:textId="4663C83B"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17B8DEE1" w14:textId="49809772" w:rsidR="00B777AA" w:rsidRPr="003014F1" w:rsidRDefault="00B777AA" w:rsidP="00B777AA">
            <w:pPr>
              <w:tabs>
                <w:tab w:val="num" w:pos="1287"/>
              </w:tabs>
              <w:spacing w:before="40" w:after="40" w:line="276" w:lineRule="auto"/>
              <w:ind w:right="1"/>
              <w:contextualSpacing/>
              <w:textAlignment w:val="baseline"/>
              <w:rPr>
                <w:rFonts w:ascii="Arial" w:hAnsi="Arial" w:cs="Arial"/>
                <w:sz w:val="20"/>
                <w:szCs w:val="20"/>
              </w:rPr>
            </w:pPr>
            <w:r w:rsidRPr="00BE5739">
              <w:rPr>
                <w:rFonts w:ascii="Arial" w:hAnsi="Arial" w:cs="Arial"/>
                <w:sz w:val="20"/>
                <w:szCs w:val="20"/>
              </w:rPr>
              <w:t xml:space="preserve">Zingen </w:t>
            </w:r>
            <w:r w:rsidR="00EF757B">
              <w:rPr>
                <w:rFonts w:ascii="Arial" w:hAnsi="Arial" w:cs="Arial"/>
                <w:sz w:val="20"/>
                <w:szCs w:val="20"/>
              </w:rPr>
              <w:t xml:space="preserve">tijdens </w:t>
            </w:r>
            <w:r w:rsidRPr="00BE5739">
              <w:rPr>
                <w:rFonts w:ascii="Arial" w:hAnsi="Arial" w:cs="Arial"/>
                <w:sz w:val="20"/>
                <w:szCs w:val="20"/>
              </w:rPr>
              <w:t>muziekles</w:t>
            </w:r>
            <w:r w:rsidR="00EF757B">
              <w:rPr>
                <w:rFonts w:ascii="Arial" w:hAnsi="Arial" w:cs="Arial"/>
                <w:sz w:val="20"/>
                <w:szCs w:val="20"/>
              </w:rPr>
              <w:t xml:space="preserve"> is weer toegestaan.</w:t>
            </w:r>
          </w:p>
        </w:tc>
        <w:tc>
          <w:tcPr>
            <w:tcW w:w="559" w:type="dxa"/>
            <w:shd w:val="clear" w:color="auto" w:fill="A8D08D" w:themeFill="accent6" w:themeFillTint="99"/>
          </w:tcPr>
          <w:p w14:paraId="2A4B26B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019378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27462A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5FA73D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43BF08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A86621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06D4B3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4D018ECE" w14:textId="77777777" w:rsidTr="00BA122F">
        <w:tc>
          <w:tcPr>
            <w:tcW w:w="672" w:type="dxa"/>
            <w:shd w:val="clear" w:color="auto" w:fill="A8D08D"/>
          </w:tcPr>
          <w:p w14:paraId="6077AC70" w14:textId="0637FF7B" w:rsidR="00B777AA" w:rsidRPr="00545225" w:rsidRDefault="00545225" w:rsidP="00B777AA">
            <w:pPr>
              <w:tabs>
                <w:tab w:val="left" w:pos="6521"/>
              </w:tabs>
              <w:spacing w:before="40" w:after="40" w:line="276" w:lineRule="auto"/>
              <w:contextualSpacing/>
              <w:rPr>
                <w:rFonts w:ascii="Arial" w:hAnsi="Arial" w:cs="Arial"/>
                <w:b/>
                <w:bCs/>
                <w:color w:val="8E148B"/>
                <w:sz w:val="20"/>
                <w:szCs w:val="20"/>
              </w:rPr>
            </w:pPr>
            <w:r w:rsidRPr="00545225">
              <w:rPr>
                <w:rFonts w:ascii="Arial" w:hAnsi="Arial" w:cs="Arial"/>
                <w:b/>
                <w:bCs/>
                <w:color w:val="8E148B"/>
                <w:sz w:val="20"/>
                <w:szCs w:val="20"/>
              </w:rPr>
              <w:t>3.</w:t>
            </w:r>
            <w:r w:rsidR="00B777AA" w:rsidRPr="00545225">
              <w:rPr>
                <w:rFonts w:ascii="Arial" w:hAnsi="Arial" w:cs="Arial"/>
                <w:b/>
                <w:bCs/>
                <w:color w:val="8E148B"/>
                <w:sz w:val="20"/>
                <w:szCs w:val="20"/>
              </w:rPr>
              <w:t>K</w:t>
            </w:r>
          </w:p>
        </w:tc>
        <w:tc>
          <w:tcPr>
            <w:tcW w:w="6350" w:type="dxa"/>
            <w:shd w:val="clear" w:color="auto" w:fill="A8D08D"/>
          </w:tcPr>
          <w:p w14:paraId="6A1F3155" w14:textId="07C08F10"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Vakantie naar het buitenland: ‘oranje’ </w:t>
            </w:r>
            <w:r w:rsidRPr="003014F1">
              <w:rPr>
                <w:rFonts w:ascii="Arial" w:eastAsia="Times New Roman" w:hAnsi="Arial" w:cs="Arial"/>
                <w:b/>
                <w:bCs/>
                <w:color w:val="8E148B"/>
                <w:sz w:val="20"/>
                <w:szCs w:val="20"/>
                <w:u w:val="single"/>
                <w:lang w:eastAsia="nl-NL"/>
              </w:rPr>
              <w:t>en ‘rode’ landen</w:t>
            </w:r>
          </w:p>
        </w:tc>
        <w:tc>
          <w:tcPr>
            <w:tcW w:w="559" w:type="dxa"/>
            <w:shd w:val="clear" w:color="auto" w:fill="A8D08D"/>
          </w:tcPr>
          <w:p w14:paraId="49B47241"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u w:val="single"/>
              </w:rPr>
            </w:pPr>
          </w:p>
        </w:tc>
        <w:tc>
          <w:tcPr>
            <w:tcW w:w="714" w:type="dxa"/>
            <w:shd w:val="clear" w:color="auto" w:fill="A8D08D"/>
          </w:tcPr>
          <w:p w14:paraId="2A90026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u w:val="single"/>
              </w:rPr>
            </w:pPr>
          </w:p>
        </w:tc>
        <w:tc>
          <w:tcPr>
            <w:tcW w:w="1039" w:type="dxa"/>
            <w:shd w:val="clear" w:color="auto" w:fill="A8D08D"/>
          </w:tcPr>
          <w:p w14:paraId="71B9EF2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c>
          <w:tcPr>
            <w:tcW w:w="2081" w:type="dxa"/>
            <w:shd w:val="clear" w:color="auto" w:fill="A8D08D"/>
          </w:tcPr>
          <w:p w14:paraId="0517B58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c>
          <w:tcPr>
            <w:tcW w:w="1939" w:type="dxa"/>
            <w:shd w:val="clear" w:color="auto" w:fill="A8D08D"/>
          </w:tcPr>
          <w:p w14:paraId="799BF5A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c>
          <w:tcPr>
            <w:tcW w:w="839" w:type="dxa"/>
            <w:shd w:val="clear" w:color="auto" w:fill="A8D08D"/>
          </w:tcPr>
          <w:p w14:paraId="6F2BD9F0"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c>
          <w:tcPr>
            <w:tcW w:w="828" w:type="dxa"/>
            <w:shd w:val="clear" w:color="auto" w:fill="A8D08D"/>
          </w:tcPr>
          <w:p w14:paraId="0054B71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r>
      <w:tr w:rsidR="00B777AA" w:rsidRPr="003014F1" w14:paraId="40055F0A" w14:textId="77777777" w:rsidTr="00BA122F">
        <w:tc>
          <w:tcPr>
            <w:tcW w:w="672" w:type="dxa"/>
            <w:shd w:val="clear" w:color="auto" w:fill="FFFFFF" w:themeFill="background1"/>
          </w:tcPr>
          <w:p w14:paraId="22333883" w14:textId="2D26C903"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220BAFB1" w14:textId="3C1B020C" w:rsidR="00B777AA" w:rsidRPr="003014F1" w:rsidRDefault="00B777AA" w:rsidP="00B777AA">
            <w:pPr>
              <w:tabs>
                <w:tab w:val="num" w:pos="1287"/>
              </w:tabs>
              <w:spacing w:before="40" w:after="40" w:line="276" w:lineRule="auto"/>
              <w:ind w:left="-15"/>
              <w:contextualSpacing/>
              <w:rPr>
                <w:rFonts w:ascii="Arial" w:hAnsi="Arial" w:cs="Arial"/>
                <w:sz w:val="20"/>
                <w:szCs w:val="20"/>
              </w:rPr>
            </w:pPr>
            <w:r w:rsidRPr="003014F1">
              <w:rPr>
                <w:rFonts w:ascii="Arial" w:hAnsi="Arial" w:cs="Arial"/>
                <w:sz w:val="20"/>
                <w:szCs w:val="20"/>
              </w:rPr>
              <w:t xml:space="preserve">De school verzoekt medewerkers, leerlingen en ouders/verzorgers voor vertrek naar een vakantie naar het buitenland het reisadvies voor dat land na te gaan. Het wordt afgeraden om op vakantie te gaan naar ‘oranje’ landen. Er geldt een negatief reisadvies voor ‘rode’ landen. </w:t>
            </w:r>
            <w:r w:rsidRPr="003014F1">
              <w:rPr>
                <w:rFonts w:ascii="Arial" w:hAnsi="Arial" w:cs="Arial"/>
                <w:color w:val="000000"/>
                <w:sz w:val="20"/>
                <w:szCs w:val="20"/>
              </w:rPr>
              <w:t xml:space="preserve">Het </w:t>
            </w:r>
            <w:hyperlink r:id="rId29" w:history="1">
              <w:r w:rsidRPr="003014F1">
                <w:rPr>
                  <w:rStyle w:val="Hyperlink"/>
                  <w:rFonts w:ascii="Arial" w:hAnsi="Arial" w:cs="Arial"/>
                  <w:sz w:val="20"/>
                  <w:szCs w:val="20"/>
                </w:rPr>
                <w:t>reisadvies voor een land</w:t>
              </w:r>
            </w:hyperlink>
            <w:r w:rsidRPr="003014F1">
              <w:rPr>
                <w:rFonts w:ascii="Arial" w:hAnsi="Arial" w:cs="Arial"/>
                <w:color w:val="000000"/>
                <w:sz w:val="20"/>
                <w:szCs w:val="20"/>
              </w:rPr>
              <w:t xml:space="preserve"> is te controleren op de website Nederland Wereldwijd. </w:t>
            </w:r>
          </w:p>
        </w:tc>
        <w:tc>
          <w:tcPr>
            <w:tcW w:w="559" w:type="dxa"/>
            <w:shd w:val="clear" w:color="auto" w:fill="A8D08D" w:themeFill="accent6" w:themeFillTint="99"/>
          </w:tcPr>
          <w:p w14:paraId="355FD25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8147665"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40EDC0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91BE27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DCCCF7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540045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3F2431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0CFB52D2" w14:textId="77777777" w:rsidTr="00BA122F">
        <w:tc>
          <w:tcPr>
            <w:tcW w:w="672" w:type="dxa"/>
            <w:shd w:val="clear" w:color="auto" w:fill="FFFFFF" w:themeFill="background1"/>
          </w:tcPr>
          <w:p w14:paraId="291BE29E" w14:textId="43FA3109"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350" w:type="dxa"/>
          </w:tcPr>
          <w:p w14:paraId="2DD19507" w14:textId="143D2C28"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lang w:eastAsia="nl-NL"/>
              </w:rPr>
              <w:t xml:space="preserve">De school geeft een dringend advies aan medewerkers, leerlingen en ouders/verzorgers na terugkomst van een vakantie in een ‘oranje’ of ‘rood’ land </w:t>
            </w:r>
            <w:r>
              <w:rPr>
                <w:rFonts w:ascii="Arial" w:hAnsi="Arial" w:cs="Arial"/>
                <w:sz w:val="20"/>
                <w:szCs w:val="20"/>
                <w:lang w:eastAsia="nl-NL"/>
              </w:rPr>
              <w:t xml:space="preserve">om </w:t>
            </w:r>
            <w:r w:rsidRPr="003014F1">
              <w:rPr>
                <w:rFonts w:ascii="Arial" w:hAnsi="Arial" w:cs="Arial"/>
                <w:sz w:val="20"/>
                <w:szCs w:val="20"/>
                <w:lang w:eastAsia="nl-NL"/>
              </w:rPr>
              <w:t xml:space="preserve">10 dagen in quarantaine te gaan. Zij moeten thuisblijven en kunnen daarom niet op school of het schoolplein komen. </w:t>
            </w:r>
          </w:p>
        </w:tc>
        <w:tc>
          <w:tcPr>
            <w:tcW w:w="559" w:type="dxa"/>
            <w:shd w:val="clear" w:color="auto" w:fill="A8D08D" w:themeFill="accent6" w:themeFillTint="99"/>
          </w:tcPr>
          <w:p w14:paraId="5C4EE7E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A23C29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8ECF8B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60F5B5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6306CB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AC7FE0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5691FF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9C36EED" w14:textId="77777777" w:rsidTr="00BA122F">
        <w:tc>
          <w:tcPr>
            <w:tcW w:w="672" w:type="dxa"/>
            <w:shd w:val="clear" w:color="auto" w:fill="FFFFFF" w:themeFill="background1"/>
          </w:tcPr>
          <w:p w14:paraId="5F8C259F" w14:textId="71342D38"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350" w:type="dxa"/>
          </w:tcPr>
          <w:p w14:paraId="1E8C3F6C" w14:textId="6AC747B8" w:rsidR="00B777AA" w:rsidRPr="003014F1" w:rsidRDefault="00B777AA" w:rsidP="00B777AA">
            <w:pPr>
              <w:spacing w:before="40" w:after="40" w:line="276" w:lineRule="auto"/>
              <w:contextualSpacing/>
              <w:rPr>
                <w:rFonts w:ascii="Arial" w:hAnsi="Arial" w:cs="Arial"/>
                <w:sz w:val="20"/>
                <w:szCs w:val="20"/>
                <w:lang w:eastAsia="nl-NL"/>
              </w:rPr>
            </w:pPr>
            <w:r w:rsidRPr="003014F1">
              <w:rPr>
                <w:rFonts w:ascii="Arial" w:hAnsi="Arial" w:cs="Arial"/>
                <w:sz w:val="20"/>
                <w:szCs w:val="20"/>
                <w:lang w:eastAsia="nl-NL"/>
              </w:rPr>
              <w:t xml:space="preserve">De school stelt beleid op om erop toe te zien dat medewerkers, leerlingen en ouders/verzorgers die in thuisquarantaine zijn niet naar school of het schoolplein komen. </w:t>
            </w:r>
          </w:p>
        </w:tc>
        <w:tc>
          <w:tcPr>
            <w:tcW w:w="559" w:type="dxa"/>
            <w:shd w:val="clear" w:color="auto" w:fill="A8D08D" w:themeFill="accent6" w:themeFillTint="99"/>
          </w:tcPr>
          <w:p w14:paraId="0569D2F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7CF71E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C515D6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5879BC0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12FDAA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3E4C8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AF87C3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108022A" w14:textId="77777777" w:rsidTr="00BA122F">
        <w:tc>
          <w:tcPr>
            <w:tcW w:w="672" w:type="dxa"/>
            <w:shd w:val="clear" w:color="auto" w:fill="FFFFFF" w:themeFill="background1"/>
          </w:tcPr>
          <w:p w14:paraId="20A4F5D8" w14:textId="6B801B20"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4</w:t>
            </w:r>
          </w:p>
        </w:tc>
        <w:tc>
          <w:tcPr>
            <w:tcW w:w="6350" w:type="dxa"/>
          </w:tcPr>
          <w:p w14:paraId="737811BE" w14:textId="792477D0" w:rsidR="00B777AA" w:rsidRPr="003014F1" w:rsidRDefault="00B777AA" w:rsidP="00B777AA">
            <w:pPr>
              <w:spacing w:before="40" w:after="40" w:line="276" w:lineRule="auto"/>
              <w:contextualSpacing/>
              <w:textAlignment w:val="baseline"/>
              <w:rPr>
                <w:rFonts w:ascii="Arial" w:hAnsi="Arial" w:cs="Arial"/>
                <w:sz w:val="20"/>
                <w:szCs w:val="20"/>
              </w:rPr>
            </w:pPr>
            <w:r w:rsidRPr="003014F1">
              <w:rPr>
                <w:rFonts w:ascii="Arial" w:hAnsi="Arial" w:cs="Arial"/>
                <w:sz w:val="20"/>
                <w:szCs w:val="20"/>
                <w:lang w:eastAsia="nl-NL"/>
              </w:rPr>
              <w:t xml:space="preserve">De school instrueert medewerkers, leerlingen en ouders/verzorgers na een vakantie in een ‘oranje’ of ‘rood’ land 10 dagen voor het begin van de school terug naar Nederland te komen. </w:t>
            </w:r>
          </w:p>
        </w:tc>
        <w:tc>
          <w:tcPr>
            <w:tcW w:w="559" w:type="dxa"/>
            <w:shd w:val="clear" w:color="auto" w:fill="A8D08D" w:themeFill="accent6" w:themeFillTint="99"/>
          </w:tcPr>
          <w:p w14:paraId="604DA1A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D3F78C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70966D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EBA822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41FA8F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DA12E2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B74204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7D58A6AF" w14:textId="77777777" w:rsidTr="00BA122F">
        <w:tc>
          <w:tcPr>
            <w:tcW w:w="672" w:type="dxa"/>
            <w:shd w:val="clear" w:color="auto" w:fill="FFFFFF" w:themeFill="background1"/>
          </w:tcPr>
          <w:p w14:paraId="19103EE7" w14:textId="3138F79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350" w:type="dxa"/>
          </w:tcPr>
          <w:p w14:paraId="6E99D235" w14:textId="58933BB7"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lang w:eastAsia="nl-NL"/>
              </w:rPr>
              <w:t>De school hoeft geen verzuimmelding te doen voor leerlingen die, vanwege thuisquarantaine direct na de vakantie niet naar school kunnen. Het belang van de volksgezondheid is hierbij doorslaggevend. De school hoeft ook geen verzuimmelding te doen voor kinderen die (met of zonder hun ouders) naar een land reizen waarvoor het reisadvies tijdens de vakantie wijzigt van ‘geel’ naar ‘oranje’ of ‘rood’ en die daardoor bij thuiskomst 10 dagen in quarantaine gaan.</w:t>
            </w:r>
          </w:p>
        </w:tc>
        <w:tc>
          <w:tcPr>
            <w:tcW w:w="559" w:type="dxa"/>
            <w:shd w:val="clear" w:color="auto" w:fill="A8D08D" w:themeFill="accent6" w:themeFillTint="99"/>
          </w:tcPr>
          <w:p w14:paraId="1E222295"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E95743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69728E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5009337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C07EDE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73EFEC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6BFF64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67A7706" w14:textId="77777777" w:rsidTr="00BA122F">
        <w:tc>
          <w:tcPr>
            <w:tcW w:w="672" w:type="dxa"/>
            <w:shd w:val="clear" w:color="auto" w:fill="FFFFFF" w:themeFill="background1"/>
          </w:tcPr>
          <w:p w14:paraId="76BF7F3C" w14:textId="77A2C19B"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350" w:type="dxa"/>
          </w:tcPr>
          <w:p w14:paraId="2B812532" w14:textId="33351219" w:rsidR="00B777AA" w:rsidRPr="003014F1" w:rsidRDefault="00B777AA" w:rsidP="00B777AA">
            <w:pPr>
              <w:spacing w:before="40" w:after="40" w:line="276" w:lineRule="auto"/>
              <w:contextualSpacing/>
              <w:rPr>
                <w:rFonts w:ascii="Arial" w:hAnsi="Arial" w:cs="Arial"/>
                <w:sz w:val="20"/>
                <w:szCs w:val="20"/>
                <w:lang w:eastAsia="nl-NL"/>
              </w:rPr>
            </w:pPr>
            <w:r w:rsidRPr="003014F1">
              <w:rPr>
                <w:rFonts w:ascii="Arial" w:hAnsi="Arial" w:cs="Arial"/>
                <w:sz w:val="20"/>
                <w:szCs w:val="20"/>
                <w:lang w:eastAsia="nl-NL"/>
              </w:rPr>
              <w:t>De school overlegt zoveel mogelijk met ouders over de mogelijkheid leerlingen in thuisquarantaine afstandsonderwijs te geven.</w:t>
            </w:r>
          </w:p>
        </w:tc>
        <w:tc>
          <w:tcPr>
            <w:tcW w:w="559" w:type="dxa"/>
            <w:shd w:val="clear" w:color="auto" w:fill="A8D08D" w:themeFill="accent6" w:themeFillTint="99"/>
          </w:tcPr>
          <w:p w14:paraId="147CC78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1FE7FA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B72D5D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F82AC9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322FC2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02F8CC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B39764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EE3D87C" w14:textId="5E57CC99" w:rsidTr="00BA122F">
        <w:tc>
          <w:tcPr>
            <w:tcW w:w="672" w:type="dxa"/>
            <w:shd w:val="clear" w:color="auto" w:fill="A8D08D"/>
          </w:tcPr>
          <w:p w14:paraId="5A3BA010"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4</w:t>
            </w:r>
          </w:p>
        </w:tc>
        <w:tc>
          <w:tcPr>
            <w:tcW w:w="6350" w:type="dxa"/>
            <w:shd w:val="clear" w:color="auto" w:fill="A8D08D"/>
          </w:tcPr>
          <w:p w14:paraId="3C785C21" w14:textId="38D58510"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HYGIËNISCHE MAATREGELEN</w:t>
            </w:r>
          </w:p>
        </w:tc>
        <w:tc>
          <w:tcPr>
            <w:tcW w:w="559" w:type="dxa"/>
            <w:shd w:val="clear" w:color="auto" w:fill="A8D08D"/>
          </w:tcPr>
          <w:p w14:paraId="7073416A"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10A18123"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371256D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171D49A3" w14:textId="6977E17D"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128954CC"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B49354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72378C4C"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7D4B48BB" w14:textId="77777777" w:rsidTr="00BA122F">
        <w:tc>
          <w:tcPr>
            <w:tcW w:w="672" w:type="dxa"/>
          </w:tcPr>
          <w:p w14:paraId="62B2B51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7CDAB5DB" w14:textId="346AD55E"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hygiëneregels opgesteld. Deze staan ook op de posters die door de Rijksoverheid zijn ontwikkeld. </w:t>
            </w:r>
            <w:hyperlink r:id="rId30" w:history="1">
              <w:r w:rsidRPr="003014F1">
                <w:rPr>
                  <w:rStyle w:val="Hyperlink"/>
                  <w:rFonts w:ascii="Arial" w:hAnsi="Arial" w:cs="Arial"/>
                  <w:sz w:val="20"/>
                  <w:szCs w:val="20"/>
                </w:rPr>
                <w:t>De posters</w:t>
              </w:r>
            </w:hyperlink>
            <w:r w:rsidRPr="003014F1">
              <w:rPr>
                <w:rFonts w:ascii="Arial" w:hAnsi="Arial" w:cs="Arial"/>
                <w:sz w:val="20"/>
                <w:szCs w:val="20"/>
              </w:rPr>
              <w:t xml:space="preserve"> staan op de website van de VO-raad. Deze zijn in meerdere talen beschikbaar.</w:t>
            </w:r>
          </w:p>
        </w:tc>
        <w:tc>
          <w:tcPr>
            <w:tcW w:w="559" w:type="dxa"/>
            <w:shd w:val="clear" w:color="auto" w:fill="A8D08D" w:themeFill="accent6" w:themeFillTint="99"/>
          </w:tcPr>
          <w:p w14:paraId="6D7F85B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039EB1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8FCA5F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6F7737E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BA7ECC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433B57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EC52C8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7713F21" w14:textId="70B3119C" w:rsidTr="00BA122F">
        <w:tc>
          <w:tcPr>
            <w:tcW w:w="672" w:type="dxa"/>
          </w:tcPr>
          <w:p w14:paraId="2E51797D" w14:textId="7B752C08"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350" w:type="dxa"/>
          </w:tcPr>
          <w:p w14:paraId="06AE72A7" w14:textId="27DAA5C2"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Medewerkers en leerlingen schudden geen handen.</w:t>
            </w:r>
          </w:p>
        </w:tc>
        <w:tc>
          <w:tcPr>
            <w:tcW w:w="559" w:type="dxa"/>
            <w:shd w:val="clear" w:color="auto" w:fill="A8D08D" w:themeFill="accent6" w:themeFillTint="99"/>
          </w:tcPr>
          <w:p w14:paraId="6D7113A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60C0D9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1B4868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1E628291" w14:textId="4DB9F338"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B8E891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51926B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1B15B0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4D337A2C" w14:textId="47C52391" w:rsidTr="00BA122F">
        <w:tc>
          <w:tcPr>
            <w:tcW w:w="672" w:type="dxa"/>
          </w:tcPr>
          <w:p w14:paraId="0E8FAB75" w14:textId="4CA6752E"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350" w:type="dxa"/>
          </w:tcPr>
          <w:p w14:paraId="38B17282" w14:textId="01FB21F5"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Medewerkers en leerlingen hoesten en niezen in hun </w:t>
            </w:r>
            <w:proofErr w:type="spellStart"/>
            <w:r w:rsidRPr="003014F1">
              <w:rPr>
                <w:rFonts w:ascii="Arial" w:hAnsi="Arial" w:cs="Arial"/>
                <w:sz w:val="20"/>
                <w:szCs w:val="20"/>
              </w:rPr>
              <w:t>elleboog</w:t>
            </w:r>
            <w:proofErr w:type="spellEnd"/>
            <w:r w:rsidRPr="003014F1">
              <w:rPr>
                <w:rFonts w:ascii="Arial" w:hAnsi="Arial" w:cs="Arial"/>
                <w:sz w:val="20"/>
                <w:szCs w:val="20"/>
              </w:rPr>
              <w:t>.</w:t>
            </w:r>
          </w:p>
        </w:tc>
        <w:tc>
          <w:tcPr>
            <w:tcW w:w="559" w:type="dxa"/>
            <w:shd w:val="clear" w:color="auto" w:fill="A8D08D" w:themeFill="accent6" w:themeFillTint="99"/>
          </w:tcPr>
          <w:p w14:paraId="0A82B84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3E32C9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2FA17D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6AAF2B5" w14:textId="4BDB312B"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B75D2A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0ED49A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027491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E693DA3" w14:textId="6AAA3F92" w:rsidTr="00BA122F">
        <w:tc>
          <w:tcPr>
            <w:tcW w:w="672" w:type="dxa"/>
          </w:tcPr>
          <w:p w14:paraId="330196E0" w14:textId="3F58219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350" w:type="dxa"/>
          </w:tcPr>
          <w:p w14:paraId="5F05EDA2" w14:textId="62AF171A"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bCs/>
                <w:iCs/>
                <w:spacing w:val="-3"/>
                <w:sz w:val="20"/>
                <w:szCs w:val="20"/>
              </w:rPr>
              <w:t>Medewerkers en leerlingen gebruiken de aanwezige papieren</w:t>
            </w:r>
            <w:r w:rsidRPr="003014F1">
              <w:rPr>
                <w:rFonts w:ascii="Arial" w:hAnsi="Arial" w:cs="Arial"/>
                <w:bCs/>
                <w:iCs/>
                <w:spacing w:val="-1"/>
                <w:sz w:val="20"/>
                <w:szCs w:val="20"/>
              </w:rPr>
              <w:t xml:space="preserve"> </w:t>
            </w:r>
            <w:r w:rsidRPr="003014F1">
              <w:rPr>
                <w:rFonts w:ascii="Arial" w:hAnsi="Arial" w:cs="Arial"/>
                <w:bCs/>
                <w:iCs/>
                <w:spacing w:val="-3"/>
                <w:sz w:val="20"/>
                <w:szCs w:val="20"/>
              </w:rPr>
              <w:t xml:space="preserve">zakdoekjes, </w:t>
            </w:r>
            <w:r w:rsidRPr="003014F1">
              <w:rPr>
                <w:rFonts w:ascii="Arial" w:hAnsi="Arial" w:cs="Arial"/>
                <w:bCs/>
                <w:iCs/>
                <w:spacing w:val="-2"/>
                <w:sz w:val="20"/>
                <w:szCs w:val="20"/>
              </w:rPr>
              <w:t>en</w:t>
            </w:r>
            <w:r w:rsidRPr="003014F1">
              <w:rPr>
                <w:rFonts w:ascii="Arial" w:hAnsi="Arial" w:cs="Arial"/>
                <w:bCs/>
                <w:iCs/>
                <w:spacing w:val="-1"/>
                <w:sz w:val="20"/>
                <w:szCs w:val="20"/>
              </w:rPr>
              <w:t xml:space="preserve"> gooien deze </w:t>
            </w:r>
            <w:r w:rsidRPr="003014F1">
              <w:rPr>
                <w:rFonts w:ascii="Arial" w:hAnsi="Arial" w:cs="Arial"/>
                <w:bCs/>
                <w:iCs/>
                <w:spacing w:val="-3"/>
                <w:sz w:val="20"/>
                <w:szCs w:val="20"/>
              </w:rPr>
              <w:t>na</w:t>
            </w:r>
            <w:r w:rsidRPr="003014F1">
              <w:rPr>
                <w:rFonts w:ascii="Arial" w:hAnsi="Arial" w:cs="Arial"/>
                <w:bCs/>
                <w:iCs/>
                <w:spacing w:val="18"/>
                <w:w w:val="102"/>
                <w:sz w:val="20"/>
                <w:szCs w:val="20"/>
              </w:rPr>
              <w:t xml:space="preserve"> </w:t>
            </w:r>
            <w:r w:rsidRPr="003014F1">
              <w:rPr>
                <w:rFonts w:ascii="Arial" w:hAnsi="Arial" w:cs="Arial"/>
                <w:bCs/>
                <w:iCs/>
                <w:spacing w:val="-2"/>
                <w:sz w:val="20"/>
                <w:szCs w:val="20"/>
              </w:rPr>
              <w:t xml:space="preserve">één </w:t>
            </w:r>
            <w:r w:rsidRPr="003014F1">
              <w:rPr>
                <w:rFonts w:ascii="Arial" w:hAnsi="Arial" w:cs="Arial"/>
                <w:bCs/>
                <w:iCs/>
                <w:spacing w:val="-3"/>
                <w:sz w:val="20"/>
                <w:szCs w:val="20"/>
              </w:rPr>
              <w:t>k</w:t>
            </w:r>
            <w:r w:rsidRPr="003014F1">
              <w:rPr>
                <w:rFonts w:ascii="Arial" w:hAnsi="Arial" w:cs="Arial"/>
                <w:bCs/>
                <w:iCs/>
                <w:spacing w:val="-4"/>
                <w:sz w:val="20"/>
                <w:szCs w:val="20"/>
              </w:rPr>
              <w:t>eer</w:t>
            </w:r>
            <w:r w:rsidRPr="003014F1">
              <w:rPr>
                <w:rFonts w:ascii="Arial" w:hAnsi="Arial" w:cs="Arial"/>
                <w:bCs/>
                <w:iCs/>
                <w:spacing w:val="-1"/>
                <w:sz w:val="20"/>
                <w:szCs w:val="20"/>
              </w:rPr>
              <w:t xml:space="preserve"> </w:t>
            </w:r>
            <w:r w:rsidRPr="003014F1">
              <w:rPr>
                <w:rFonts w:ascii="Arial" w:hAnsi="Arial" w:cs="Arial"/>
                <w:bCs/>
                <w:iCs/>
                <w:spacing w:val="-3"/>
                <w:sz w:val="20"/>
                <w:szCs w:val="20"/>
              </w:rPr>
              <w:t>gebruik</w:t>
            </w:r>
            <w:r w:rsidRPr="003014F1">
              <w:rPr>
                <w:rFonts w:ascii="Arial" w:hAnsi="Arial" w:cs="Arial"/>
                <w:bCs/>
                <w:iCs/>
                <w:spacing w:val="-2"/>
                <w:sz w:val="20"/>
                <w:szCs w:val="20"/>
              </w:rPr>
              <w:t xml:space="preserve"> weg</w:t>
            </w:r>
            <w:r w:rsidRPr="003014F1">
              <w:rPr>
                <w:rFonts w:ascii="Arial" w:hAnsi="Arial" w:cs="Arial"/>
                <w:bCs/>
                <w:iCs/>
                <w:spacing w:val="-3"/>
                <w:sz w:val="20"/>
                <w:szCs w:val="20"/>
              </w:rPr>
              <w:t>.</w:t>
            </w:r>
            <w:r w:rsidRPr="003014F1">
              <w:rPr>
                <w:rFonts w:ascii="Arial" w:hAnsi="Arial" w:cs="Arial"/>
                <w:bCs/>
                <w:iCs/>
                <w:spacing w:val="-2"/>
                <w:sz w:val="20"/>
                <w:szCs w:val="20"/>
              </w:rPr>
              <w:t xml:space="preserve"> </w:t>
            </w:r>
            <w:r w:rsidRPr="003014F1">
              <w:rPr>
                <w:rFonts w:ascii="Arial" w:hAnsi="Arial" w:cs="Arial"/>
                <w:bCs/>
                <w:iCs/>
                <w:spacing w:val="-3"/>
                <w:sz w:val="20"/>
                <w:szCs w:val="20"/>
              </w:rPr>
              <w:t>Daarna wassen ze de handen.</w:t>
            </w:r>
          </w:p>
        </w:tc>
        <w:tc>
          <w:tcPr>
            <w:tcW w:w="559" w:type="dxa"/>
            <w:shd w:val="clear" w:color="auto" w:fill="A8D08D" w:themeFill="accent6" w:themeFillTint="99"/>
          </w:tcPr>
          <w:p w14:paraId="017A4D0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BE9AB9B"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EE8C58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64E0900" w14:textId="2CA41C92"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8D0EF4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BED549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021878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2641B401" w14:textId="26DD2138" w:rsidTr="00BA122F">
        <w:tc>
          <w:tcPr>
            <w:tcW w:w="672" w:type="dxa"/>
          </w:tcPr>
          <w:p w14:paraId="2645C4C4" w14:textId="276AD131"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350" w:type="dxa"/>
          </w:tcPr>
          <w:p w14:paraId="5D9A6CBE" w14:textId="49F3F1AB"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Medewerkers en leerlingen raken hun g</w:t>
            </w:r>
            <w:r w:rsidRPr="003014F1">
              <w:rPr>
                <w:rFonts w:ascii="Arial" w:hAnsi="Arial" w:cs="Arial"/>
                <w:bCs/>
                <w:iCs/>
                <w:spacing w:val="-3"/>
                <w:sz w:val="20"/>
                <w:szCs w:val="20"/>
              </w:rPr>
              <w:t>ezicht</w:t>
            </w:r>
            <w:r w:rsidRPr="003014F1">
              <w:rPr>
                <w:rFonts w:ascii="Arial" w:hAnsi="Arial" w:cs="Arial"/>
                <w:bCs/>
                <w:iCs/>
                <w:spacing w:val="-1"/>
                <w:sz w:val="20"/>
                <w:szCs w:val="20"/>
              </w:rPr>
              <w:t xml:space="preserve"> </w:t>
            </w:r>
            <w:r w:rsidRPr="003014F1">
              <w:rPr>
                <w:rFonts w:ascii="Arial" w:hAnsi="Arial" w:cs="Arial"/>
                <w:bCs/>
                <w:iCs/>
                <w:spacing w:val="-3"/>
                <w:sz w:val="20"/>
                <w:szCs w:val="20"/>
              </w:rPr>
              <w:t>niet</w:t>
            </w:r>
            <w:r w:rsidRPr="003014F1">
              <w:rPr>
                <w:rFonts w:ascii="Arial" w:hAnsi="Arial" w:cs="Arial"/>
                <w:bCs/>
                <w:iCs/>
                <w:sz w:val="20"/>
                <w:szCs w:val="20"/>
              </w:rPr>
              <w:t xml:space="preserve"> </w:t>
            </w:r>
            <w:r w:rsidRPr="003014F1">
              <w:rPr>
                <w:rFonts w:ascii="Arial" w:hAnsi="Arial" w:cs="Arial"/>
                <w:bCs/>
                <w:iCs/>
                <w:spacing w:val="-2"/>
                <w:sz w:val="20"/>
                <w:szCs w:val="20"/>
              </w:rPr>
              <w:t>of</w:t>
            </w:r>
            <w:r w:rsidRPr="003014F1">
              <w:rPr>
                <w:rFonts w:ascii="Arial" w:hAnsi="Arial" w:cs="Arial"/>
                <w:bCs/>
                <w:iCs/>
                <w:sz w:val="20"/>
                <w:szCs w:val="20"/>
              </w:rPr>
              <w:t xml:space="preserve"> </w:t>
            </w:r>
            <w:r w:rsidRPr="003014F1">
              <w:rPr>
                <w:rFonts w:ascii="Arial" w:hAnsi="Arial" w:cs="Arial"/>
                <w:bCs/>
                <w:iCs/>
                <w:spacing w:val="-2"/>
                <w:sz w:val="20"/>
                <w:szCs w:val="20"/>
              </w:rPr>
              <w:t>zo</w:t>
            </w:r>
            <w:r w:rsidRPr="003014F1">
              <w:rPr>
                <w:rFonts w:ascii="Arial" w:hAnsi="Arial" w:cs="Arial"/>
                <w:bCs/>
                <w:iCs/>
                <w:sz w:val="20"/>
                <w:szCs w:val="20"/>
              </w:rPr>
              <w:t xml:space="preserve"> </w:t>
            </w:r>
            <w:r w:rsidRPr="003014F1">
              <w:rPr>
                <w:rFonts w:ascii="Arial" w:hAnsi="Arial" w:cs="Arial"/>
                <w:bCs/>
                <w:iCs/>
                <w:spacing w:val="-3"/>
                <w:sz w:val="20"/>
                <w:szCs w:val="20"/>
              </w:rPr>
              <w:t>weinig</w:t>
            </w:r>
            <w:r w:rsidRPr="003014F1">
              <w:rPr>
                <w:rFonts w:ascii="Arial" w:hAnsi="Arial" w:cs="Arial"/>
                <w:bCs/>
                <w:iCs/>
                <w:sz w:val="20"/>
                <w:szCs w:val="20"/>
              </w:rPr>
              <w:t xml:space="preserve"> </w:t>
            </w:r>
            <w:r w:rsidRPr="003014F1">
              <w:rPr>
                <w:rFonts w:ascii="Arial" w:hAnsi="Arial" w:cs="Arial"/>
                <w:bCs/>
                <w:iCs/>
                <w:spacing w:val="-3"/>
                <w:sz w:val="20"/>
                <w:szCs w:val="20"/>
              </w:rPr>
              <w:t>mogelijk</w:t>
            </w:r>
            <w:r w:rsidRPr="003014F1">
              <w:rPr>
                <w:rFonts w:ascii="Arial" w:hAnsi="Arial" w:cs="Arial"/>
                <w:bCs/>
                <w:iCs/>
                <w:sz w:val="20"/>
                <w:szCs w:val="20"/>
              </w:rPr>
              <w:t xml:space="preserve"> </w:t>
            </w:r>
            <w:r w:rsidRPr="003014F1">
              <w:rPr>
                <w:rFonts w:ascii="Arial" w:hAnsi="Arial" w:cs="Arial"/>
                <w:bCs/>
                <w:iCs/>
                <w:spacing w:val="-4"/>
                <w:sz w:val="20"/>
                <w:szCs w:val="20"/>
              </w:rPr>
              <w:t>aan.</w:t>
            </w:r>
          </w:p>
        </w:tc>
        <w:tc>
          <w:tcPr>
            <w:tcW w:w="559" w:type="dxa"/>
            <w:shd w:val="clear" w:color="auto" w:fill="A8D08D" w:themeFill="accent6" w:themeFillTint="99"/>
          </w:tcPr>
          <w:p w14:paraId="084A913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FB0A1F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066F43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F9676C2" w14:textId="50E51BC3"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1F81148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51DB41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7F6D5D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748A0926" w14:textId="1BA7C26A" w:rsidTr="00BA122F">
        <w:tc>
          <w:tcPr>
            <w:tcW w:w="672" w:type="dxa"/>
          </w:tcPr>
          <w:p w14:paraId="41A36434" w14:textId="2A715EDA"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350" w:type="dxa"/>
          </w:tcPr>
          <w:p w14:paraId="3447F090" w14:textId="50EB509F"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iCs/>
                <w:spacing w:val="-2"/>
                <w:sz w:val="20"/>
                <w:szCs w:val="20"/>
              </w:rPr>
              <w:t xml:space="preserve">Er hangt in alle ruimten waar de handen gewassen worden, een </w:t>
            </w:r>
            <w:proofErr w:type="spellStart"/>
            <w:r w:rsidRPr="003014F1">
              <w:rPr>
                <w:rFonts w:ascii="Arial" w:hAnsi="Arial" w:cs="Arial"/>
                <w:iCs/>
                <w:spacing w:val="-2"/>
                <w:sz w:val="20"/>
                <w:szCs w:val="20"/>
              </w:rPr>
              <w:t>wasinstructie</w:t>
            </w:r>
            <w:proofErr w:type="spellEnd"/>
            <w:r w:rsidRPr="003014F1">
              <w:rPr>
                <w:rFonts w:ascii="Arial" w:hAnsi="Arial" w:cs="Arial"/>
                <w:iCs/>
                <w:spacing w:val="-2"/>
                <w:sz w:val="20"/>
                <w:szCs w:val="20"/>
              </w:rPr>
              <w:t xml:space="preserve">. Bekijk </w:t>
            </w:r>
            <w:hyperlink r:id="rId31" w:history="1">
              <w:r w:rsidRPr="003014F1">
                <w:rPr>
                  <w:rStyle w:val="Hyperlink"/>
                  <w:rFonts w:ascii="Arial" w:hAnsi="Arial" w:cs="Arial"/>
                  <w:iCs/>
                  <w:spacing w:val="-2"/>
                  <w:sz w:val="20"/>
                  <w:szCs w:val="20"/>
                </w:rPr>
                <w:t xml:space="preserve">de </w:t>
              </w:r>
              <w:proofErr w:type="spellStart"/>
              <w:r w:rsidRPr="003014F1">
                <w:rPr>
                  <w:rStyle w:val="Hyperlink"/>
                  <w:rFonts w:ascii="Arial" w:hAnsi="Arial" w:cs="Arial"/>
                  <w:iCs/>
                  <w:spacing w:val="-2"/>
                  <w:sz w:val="20"/>
                  <w:szCs w:val="20"/>
                </w:rPr>
                <w:t>wasinstructie</w:t>
              </w:r>
              <w:proofErr w:type="spellEnd"/>
              <w:r w:rsidRPr="003014F1">
                <w:rPr>
                  <w:rStyle w:val="Hyperlink"/>
                  <w:rFonts w:ascii="Arial" w:hAnsi="Arial" w:cs="Arial"/>
                  <w:iCs/>
                  <w:spacing w:val="-2"/>
                  <w:sz w:val="20"/>
                  <w:szCs w:val="20"/>
                </w:rPr>
                <w:t xml:space="preserve"> van het RIVM</w:t>
              </w:r>
            </w:hyperlink>
            <w:r w:rsidRPr="003014F1">
              <w:rPr>
                <w:rFonts w:ascii="Arial" w:hAnsi="Arial" w:cs="Arial"/>
                <w:iCs/>
                <w:spacing w:val="-2"/>
                <w:sz w:val="20"/>
                <w:szCs w:val="20"/>
              </w:rPr>
              <w:t xml:space="preserve">. In deze </w:t>
            </w:r>
            <w:proofErr w:type="spellStart"/>
            <w:r w:rsidRPr="003014F1">
              <w:rPr>
                <w:rFonts w:ascii="Arial" w:hAnsi="Arial" w:cs="Arial"/>
                <w:iCs/>
                <w:spacing w:val="-2"/>
                <w:sz w:val="20"/>
                <w:szCs w:val="20"/>
              </w:rPr>
              <w:t>wasinstructie</w:t>
            </w:r>
            <w:proofErr w:type="spellEnd"/>
            <w:r w:rsidRPr="003014F1">
              <w:rPr>
                <w:rFonts w:ascii="Arial" w:hAnsi="Arial" w:cs="Arial"/>
                <w:iCs/>
                <w:spacing w:val="-2"/>
                <w:sz w:val="20"/>
                <w:szCs w:val="20"/>
              </w:rPr>
              <w:t xml:space="preserve"> staat beschreven wanneer en hoe de handen gewassen moeten worden. </w:t>
            </w:r>
          </w:p>
        </w:tc>
        <w:tc>
          <w:tcPr>
            <w:tcW w:w="559" w:type="dxa"/>
            <w:shd w:val="clear" w:color="auto" w:fill="A8D08D" w:themeFill="accent6" w:themeFillTint="99"/>
          </w:tcPr>
          <w:p w14:paraId="46E49DB4"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B82D09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D36E70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6C93192C" w14:textId="118B0476"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BB9795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131E0B4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4B6295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5C2A73C" w14:textId="14A4E451" w:rsidTr="00BA122F">
        <w:tc>
          <w:tcPr>
            <w:tcW w:w="672" w:type="dxa"/>
          </w:tcPr>
          <w:p w14:paraId="21EE0E11" w14:textId="62E0F3E6"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7</w:t>
            </w:r>
          </w:p>
        </w:tc>
        <w:tc>
          <w:tcPr>
            <w:tcW w:w="6350" w:type="dxa"/>
          </w:tcPr>
          <w:p w14:paraId="449E7007" w14:textId="27C688DD"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pacing w:val="-2"/>
                <w:sz w:val="20"/>
                <w:szCs w:val="20"/>
              </w:rPr>
              <w:t xml:space="preserve">De handen worden na het wassen niet gedroogd met een handdoek, maar met papieren doekjes handdoek rol of blazers. </w:t>
            </w:r>
          </w:p>
        </w:tc>
        <w:tc>
          <w:tcPr>
            <w:tcW w:w="559" w:type="dxa"/>
            <w:shd w:val="clear" w:color="auto" w:fill="A8D08D" w:themeFill="accent6" w:themeFillTint="99"/>
          </w:tcPr>
          <w:p w14:paraId="0D3C8BD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6CCB18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7724FE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16343653" w14:textId="69B60889"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5667BD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DF0999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BCFDFF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75E3553" w14:textId="64BDC078" w:rsidTr="00BA122F">
        <w:tc>
          <w:tcPr>
            <w:tcW w:w="672" w:type="dxa"/>
          </w:tcPr>
          <w:p w14:paraId="601FB3FE" w14:textId="05D67B2B"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8</w:t>
            </w:r>
          </w:p>
        </w:tc>
        <w:tc>
          <w:tcPr>
            <w:tcW w:w="6350" w:type="dxa"/>
          </w:tcPr>
          <w:p w14:paraId="3B4902B9" w14:textId="77777777"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eastAsia="Calibri" w:hAnsi="Arial" w:cs="Arial"/>
                <w:bCs/>
                <w:iCs/>
                <w:sz w:val="20"/>
                <w:szCs w:val="20"/>
              </w:rPr>
              <w:t xml:space="preserve">Prullenbakken en vuilnisemmers zijn voorzien van een pedaal. </w:t>
            </w:r>
          </w:p>
        </w:tc>
        <w:tc>
          <w:tcPr>
            <w:tcW w:w="559" w:type="dxa"/>
            <w:shd w:val="clear" w:color="auto" w:fill="A8D08D" w:themeFill="accent6" w:themeFillTint="99"/>
          </w:tcPr>
          <w:p w14:paraId="7AFA4FD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FD4F23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E86D60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FB6A134" w14:textId="5588DCAE"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A01157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195550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C4D6CB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3AA32D9" w14:textId="516A2FF3" w:rsidTr="00BA122F">
        <w:tc>
          <w:tcPr>
            <w:tcW w:w="672" w:type="dxa"/>
          </w:tcPr>
          <w:p w14:paraId="5A0BE14B" w14:textId="7A03A868"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9</w:t>
            </w:r>
          </w:p>
        </w:tc>
        <w:tc>
          <w:tcPr>
            <w:tcW w:w="6350" w:type="dxa"/>
          </w:tcPr>
          <w:p w14:paraId="14CECF38" w14:textId="4AFC15DC"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eastAsia="Calibri" w:hAnsi="Arial" w:cs="Arial"/>
                <w:bCs/>
                <w:iCs/>
                <w:sz w:val="20"/>
                <w:szCs w:val="20"/>
              </w:rPr>
              <w:t xml:space="preserve">Prullenbakken en vuilnisemmers worden dagelijks geleegd. </w:t>
            </w:r>
          </w:p>
        </w:tc>
        <w:tc>
          <w:tcPr>
            <w:tcW w:w="559" w:type="dxa"/>
            <w:shd w:val="clear" w:color="auto" w:fill="A8D08D" w:themeFill="accent6" w:themeFillTint="99"/>
          </w:tcPr>
          <w:p w14:paraId="5CF04A1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9566D4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14AEA5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63FCFAA" w14:textId="2631D87D"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C3B3A7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51386EE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0D8678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E58ADD3" w14:textId="1A4C98FF" w:rsidTr="00BA122F">
        <w:tc>
          <w:tcPr>
            <w:tcW w:w="672" w:type="dxa"/>
            <w:shd w:val="clear" w:color="auto" w:fill="A8D08D"/>
          </w:tcPr>
          <w:p w14:paraId="7D379FE5"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5</w:t>
            </w:r>
          </w:p>
        </w:tc>
        <w:tc>
          <w:tcPr>
            <w:tcW w:w="6350" w:type="dxa"/>
            <w:shd w:val="clear" w:color="auto" w:fill="A8D08D"/>
          </w:tcPr>
          <w:p w14:paraId="59FE1E22" w14:textId="0CDF8C5C"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PERSOONLIJKE BESCHERMINGSMIDDELEN </w:t>
            </w:r>
            <w:r>
              <w:rPr>
                <w:rFonts w:ascii="Arial" w:hAnsi="Arial" w:cs="Arial"/>
                <w:b/>
                <w:bCs/>
                <w:color w:val="8E148B"/>
                <w:sz w:val="20"/>
                <w:szCs w:val="20"/>
              </w:rPr>
              <w:t>(MONDKAPJES)</w:t>
            </w:r>
          </w:p>
        </w:tc>
        <w:tc>
          <w:tcPr>
            <w:tcW w:w="559" w:type="dxa"/>
            <w:shd w:val="clear" w:color="auto" w:fill="A8D08D"/>
          </w:tcPr>
          <w:p w14:paraId="04D6E7A1"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4380C6D5"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7826D5F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0054B8CC" w14:textId="49D47F5C"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30636F68"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75EC776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DEB7B7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2CE81542" w14:textId="77777777" w:rsidTr="00BA122F">
        <w:tc>
          <w:tcPr>
            <w:tcW w:w="672" w:type="dxa"/>
          </w:tcPr>
          <w:p w14:paraId="49080179" w14:textId="0C650DCC" w:rsidR="00B777AA" w:rsidRDefault="00B777AA"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1</w:t>
            </w:r>
          </w:p>
        </w:tc>
        <w:tc>
          <w:tcPr>
            <w:tcW w:w="6350" w:type="dxa"/>
          </w:tcPr>
          <w:p w14:paraId="024A0B7F" w14:textId="68236FCB" w:rsidR="00B777AA" w:rsidRPr="001C78A1" w:rsidRDefault="00B777AA" w:rsidP="00B777AA">
            <w:pPr>
              <w:pStyle w:val="Lijstalinea"/>
              <w:widowControl w:val="0"/>
              <w:numPr>
                <w:ilvl w:val="0"/>
                <w:numId w:val="39"/>
              </w:numPr>
              <w:tabs>
                <w:tab w:val="left" w:pos="288"/>
                <w:tab w:val="left" w:pos="6521"/>
              </w:tabs>
              <w:spacing w:before="40" w:after="40" w:line="276" w:lineRule="auto"/>
              <w:rPr>
                <w:rFonts w:ascii="Arial" w:hAnsi="Arial" w:cs="Arial"/>
                <w:sz w:val="20"/>
                <w:szCs w:val="20"/>
              </w:rPr>
            </w:pPr>
            <w:r>
              <w:rPr>
                <w:rFonts w:ascii="Arial" w:hAnsi="Arial" w:cs="Arial"/>
                <w:sz w:val="20"/>
                <w:szCs w:val="20"/>
              </w:rPr>
              <w:t xml:space="preserve">Sinds </w:t>
            </w:r>
            <w:r w:rsidRPr="00682B92">
              <w:rPr>
                <w:rFonts w:ascii="Arial" w:hAnsi="Arial" w:cs="Arial"/>
                <w:sz w:val="20"/>
                <w:szCs w:val="20"/>
              </w:rPr>
              <w:t xml:space="preserve">1 december </w:t>
            </w:r>
            <w:r>
              <w:rPr>
                <w:rFonts w:ascii="Arial" w:hAnsi="Arial" w:cs="Arial"/>
                <w:sz w:val="20"/>
                <w:szCs w:val="20"/>
              </w:rPr>
              <w:t>jl.</w:t>
            </w:r>
            <w:r w:rsidRPr="00682B92">
              <w:rPr>
                <w:rFonts w:ascii="Arial" w:hAnsi="Arial" w:cs="Arial"/>
                <w:sz w:val="20"/>
                <w:szCs w:val="20"/>
              </w:rPr>
              <w:t xml:space="preserve"> is het dragen van een mondkapje door het onderwijspersoneel en de leerlingen in de school verplicht. Gedurende de les mogen de mondkapjes af, als de leerling en docenten niet door het lokaal bewegen. </w:t>
            </w:r>
            <w:r w:rsidRPr="001C78A1">
              <w:rPr>
                <w:rFonts w:ascii="Arial" w:hAnsi="Arial" w:cs="Arial"/>
                <w:sz w:val="20"/>
                <w:szCs w:val="20"/>
              </w:rPr>
              <w:t>Als de leerling zich verplaatst, moet het mondkapje weer opgedaan worden. De docent die zich door de klas beweegt, hoeft geen mondkapje te dragen mits de 1,5 meter afstand tussen leerling en docent in acht wordt genomen.</w:t>
            </w:r>
          </w:p>
          <w:p w14:paraId="6DA7B1D8" w14:textId="0A13150C" w:rsidR="00B777AA" w:rsidRPr="00682B92" w:rsidRDefault="00B777AA" w:rsidP="00B777AA">
            <w:pPr>
              <w:pStyle w:val="Lijstalinea"/>
              <w:widowControl w:val="0"/>
              <w:numPr>
                <w:ilvl w:val="0"/>
                <w:numId w:val="39"/>
              </w:numPr>
              <w:tabs>
                <w:tab w:val="left" w:pos="288"/>
                <w:tab w:val="left" w:pos="6521"/>
              </w:tabs>
              <w:spacing w:before="40" w:after="40" w:line="276" w:lineRule="auto"/>
              <w:rPr>
                <w:rFonts w:ascii="Arial" w:hAnsi="Arial" w:cs="Arial"/>
                <w:sz w:val="20"/>
                <w:szCs w:val="20"/>
              </w:rPr>
            </w:pPr>
            <w:r w:rsidRPr="00682B92">
              <w:rPr>
                <w:rFonts w:ascii="Arial" w:hAnsi="Arial" w:cs="Arial"/>
                <w:sz w:val="20"/>
                <w:szCs w:val="20"/>
              </w:rPr>
              <w:t xml:space="preserve">Gym, toneel, dans en </w:t>
            </w:r>
            <w:r>
              <w:rPr>
                <w:rFonts w:ascii="Arial" w:hAnsi="Arial" w:cs="Arial"/>
                <w:sz w:val="20"/>
                <w:szCs w:val="20"/>
              </w:rPr>
              <w:t>soortgelijke vakken</w:t>
            </w:r>
            <w:r w:rsidRPr="00682B92">
              <w:rPr>
                <w:rFonts w:ascii="Arial" w:hAnsi="Arial" w:cs="Arial"/>
                <w:sz w:val="20"/>
                <w:szCs w:val="20"/>
              </w:rPr>
              <w:t xml:space="preserve"> vallen niet onder de mondkapjesplicht.</w:t>
            </w:r>
          </w:p>
          <w:p w14:paraId="555E99D7" w14:textId="0BB1AEB2" w:rsidR="00B777AA" w:rsidRPr="00682B92" w:rsidRDefault="00B777AA" w:rsidP="00B777AA">
            <w:pPr>
              <w:pStyle w:val="Lijstalinea"/>
              <w:widowControl w:val="0"/>
              <w:numPr>
                <w:ilvl w:val="0"/>
                <w:numId w:val="39"/>
              </w:numPr>
              <w:tabs>
                <w:tab w:val="left" w:pos="288"/>
                <w:tab w:val="left" w:pos="6521"/>
              </w:tabs>
              <w:spacing w:before="40" w:after="40" w:line="276" w:lineRule="auto"/>
              <w:rPr>
                <w:rFonts w:ascii="Arial" w:hAnsi="Arial" w:cs="Arial"/>
                <w:sz w:val="20"/>
                <w:szCs w:val="20"/>
              </w:rPr>
            </w:pPr>
            <w:r w:rsidRPr="00682B92">
              <w:rPr>
                <w:rFonts w:ascii="Arial" w:hAnsi="Arial" w:cs="Arial"/>
                <w:sz w:val="20"/>
                <w:szCs w:val="20"/>
              </w:rPr>
              <w:t>Het onderwijspersoneel of leerlingen die vanwege een beperking of ziekte geen mondkapje kunnen dragen, opzetten of daarvan ernstig ontregeld raken, zijn daartoe niet verplicht en zijn uitgezonderd van de plicht. De werknemer of de leerling die zich beroept op een van de uitzonderingen zal de beperking of ziekte desgevraagd op enigerlei wijze aannemelijk moeten maken. Voorbeelden van die uitzonderingen zijn:</w:t>
            </w:r>
          </w:p>
          <w:p w14:paraId="2940ACF1" w14:textId="2F233BBF" w:rsidR="00B777AA" w:rsidRPr="0031341D" w:rsidRDefault="00B777AA" w:rsidP="00B777AA">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personen die een verminderde arm- of handfunctie hebben en daardoor geen mondkapje op kunnen zetten;</w:t>
            </w:r>
          </w:p>
          <w:p w14:paraId="3137593E" w14:textId="5DBC27E6" w:rsidR="00B777AA" w:rsidRPr="0031341D" w:rsidRDefault="00B777AA" w:rsidP="00B777AA">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personen van wie de ademhaling te veel belemmerd wordt vanwege een longaandoening;</w:t>
            </w:r>
          </w:p>
          <w:p w14:paraId="33676223" w14:textId="2ACB35E0" w:rsidR="00B777AA" w:rsidRPr="0031341D" w:rsidRDefault="00B777AA" w:rsidP="00B777AA">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personen met zintuigelijke beperkingen die gebarentaal spreken;</w:t>
            </w:r>
          </w:p>
          <w:p w14:paraId="202C9E8D" w14:textId="4D6074A0" w:rsidR="00B777AA" w:rsidRPr="0031341D" w:rsidRDefault="00B777AA" w:rsidP="00B777AA">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lastRenderedPageBreak/>
              <w:t xml:space="preserve">personen met (ernstige) brandwonden op hun gezicht waardoor geen mondkapje gedragen kan worden en </w:t>
            </w:r>
          </w:p>
          <w:p w14:paraId="6ACB45C9" w14:textId="43209971" w:rsidR="00B777AA" w:rsidRPr="0031341D" w:rsidRDefault="00B777AA" w:rsidP="00B777AA">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 xml:space="preserve">personen die vanwege een verstandelijke beperking of psychische aandoening ontregeld raken als zijzelf een mondkapje dragen. </w:t>
            </w:r>
          </w:p>
          <w:p w14:paraId="532D5426" w14:textId="6B0B9C91" w:rsidR="00B777AA" w:rsidRPr="00502604" w:rsidRDefault="00B777AA" w:rsidP="00B777AA">
            <w:pPr>
              <w:widowControl w:val="0"/>
              <w:tabs>
                <w:tab w:val="left" w:pos="288"/>
                <w:tab w:val="left" w:pos="6521"/>
              </w:tabs>
              <w:spacing w:before="40" w:after="40" w:line="276" w:lineRule="auto"/>
              <w:rPr>
                <w:rFonts w:ascii="Arial" w:hAnsi="Arial" w:cs="Arial"/>
                <w:sz w:val="20"/>
                <w:szCs w:val="20"/>
              </w:rPr>
            </w:pPr>
            <w:r w:rsidRPr="00502604">
              <w:rPr>
                <w:rFonts w:ascii="Arial" w:hAnsi="Arial" w:cs="Arial"/>
                <w:sz w:val="20"/>
                <w:szCs w:val="20"/>
              </w:rPr>
              <w:t>Een verkoudheid wordt onder andere niet gezien als ziekte of beperking. Ook in die gevallen dient de leerling dan wel de werknemer een mondkapje te dragen.</w:t>
            </w:r>
          </w:p>
        </w:tc>
        <w:tc>
          <w:tcPr>
            <w:tcW w:w="559" w:type="dxa"/>
            <w:shd w:val="clear" w:color="auto" w:fill="A8D08D" w:themeFill="accent6" w:themeFillTint="99"/>
          </w:tcPr>
          <w:p w14:paraId="0D0223C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6243BD4"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717EB0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B9FB85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970C5A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65BEA9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F4388E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C36B899" w14:textId="77777777" w:rsidTr="00BA122F">
        <w:tc>
          <w:tcPr>
            <w:tcW w:w="672" w:type="dxa"/>
          </w:tcPr>
          <w:p w14:paraId="4ECDDD6A" w14:textId="0CCB945A" w:rsidR="00B777AA" w:rsidRPr="003014F1" w:rsidRDefault="00B777AA"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3</w:t>
            </w:r>
          </w:p>
        </w:tc>
        <w:tc>
          <w:tcPr>
            <w:tcW w:w="6350" w:type="dxa"/>
          </w:tcPr>
          <w:p w14:paraId="4AB3FDEE" w14:textId="485FE243"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Schoonmaakmedewerkers dragen tijdens het schoonmaken werkkleding. Bij zichtbare verontreiniging wordt deze vervangen. Er wordt dagelijks schone werkkleding gedragen.  </w:t>
            </w:r>
          </w:p>
        </w:tc>
        <w:tc>
          <w:tcPr>
            <w:tcW w:w="559" w:type="dxa"/>
            <w:shd w:val="clear" w:color="auto" w:fill="A8D08D" w:themeFill="accent6" w:themeFillTint="99"/>
          </w:tcPr>
          <w:p w14:paraId="762165C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7A4B819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DB6DA6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AE5F1A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274185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AD598F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F59344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6BEA13DE" w14:textId="0A69CB9A" w:rsidTr="00BA122F">
        <w:tc>
          <w:tcPr>
            <w:tcW w:w="672" w:type="dxa"/>
          </w:tcPr>
          <w:p w14:paraId="04082D88" w14:textId="19C9998F" w:rsidR="00B777AA" w:rsidRPr="003014F1" w:rsidRDefault="00B777AA"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4</w:t>
            </w:r>
          </w:p>
        </w:tc>
        <w:tc>
          <w:tcPr>
            <w:tcW w:w="6350" w:type="dxa"/>
          </w:tcPr>
          <w:p w14:paraId="48C774DA" w14:textId="485BB4B1"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Schoonmaakmedewerkers dragen tijdens het schoonmaken nitril handschoenen. Er wordt geen gebruik gemaakt van latex of vinyl-handschoenen. Deze beschermen onvoldoende. Het gebruik van latex handschoenen kan tot een latexallergie leiden. </w:t>
            </w:r>
          </w:p>
        </w:tc>
        <w:tc>
          <w:tcPr>
            <w:tcW w:w="559" w:type="dxa"/>
            <w:shd w:val="clear" w:color="auto" w:fill="A8D08D" w:themeFill="accent6" w:themeFillTint="99"/>
          </w:tcPr>
          <w:p w14:paraId="26DA9CBF"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BC252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60400A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5236CB9E" w14:textId="224757E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A7E050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A2932A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D0A7EB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7119AE9" w14:textId="77777777" w:rsidTr="00BA122F">
        <w:tc>
          <w:tcPr>
            <w:tcW w:w="672" w:type="dxa"/>
            <w:shd w:val="clear" w:color="auto" w:fill="A8D08D"/>
          </w:tcPr>
          <w:p w14:paraId="2B8504D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6</w:t>
            </w:r>
          </w:p>
        </w:tc>
        <w:tc>
          <w:tcPr>
            <w:tcW w:w="6350" w:type="dxa"/>
            <w:shd w:val="clear" w:color="auto" w:fill="A8D08D"/>
          </w:tcPr>
          <w:p w14:paraId="2917CEDA"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PREVENTIEF VACCINEREN </w:t>
            </w:r>
          </w:p>
        </w:tc>
        <w:tc>
          <w:tcPr>
            <w:tcW w:w="559" w:type="dxa"/>
            <w:shd w:val="clear" w:color="auto" w:fill="A8D08D"/>
          </w:tcPr>
          <w:p w14:paraId="116748C1"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425ED97F"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4BCABE9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3BFF994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57A8FA0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088C132B"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0C8167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5ADBDC42" w14:textId="77777777" w:rsidTr="00BA122F">
        <w:tc>
          <w:tcPr>
            <w:tcW w:w="672" w:type="dxa"/>
          </w:tcPr>
          <w:p w14:paraId="1970966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0F474793" w14:textId="288FCFEA"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color w:val="000000" w:themeColor="text1"/>
                <w:sz w:val="20"/>
                <w:szCs w:val="20"/>
              </w:rPr>
              <w:t xml:space="preserve">Het preventief vaccineren tegen COVID-19 is </w:t>
            </w:r>
            <w:r>
              <w:rPr>
                <w:rFonts w:ascii="Arial" w:hAnsi="Arial" w:cs="Arial"/>
                <w:color w:val="000000" w:themeColor="text1"/>
                <w:sz w:val="20"/>
                <w:szCs w:val="20"/>
              </w:rPr>
              <w:t xml:space="preserve">inmiddels </w:t>
            </w:r>
            <w:r w:rsidRPr="003014F1">
              <w:rPr>
                <w:rFonts w:ascii="Arial" w:hAnsi="Arial" w:cs="Arial"/>
                <w:color w:val="000000" w:themeColor="text1"/>
                <w:sz w:val="20"/>
                <w:szCs w:val="20"/>
              </w:rPr>
              <w:t xml:space="preserve">mogelijk. </w:t>
            </w:r>
            <w:r>
              <w:rPr>
                <w:rFonts w:ascii="Arial" w:hAnsi="Arial" w:cs="Arial"/>
                <w:color w:val="000000" w:themeColor="text1"/>
                <w:sz w:val="20"/>
                <w:szCs w:val="20"/>
              </w:rPr>
              <w:t>V</w:t>
            </w:r>
            <w:r w:rsidRPr="003014F1">
              <w:rPr>
                <w:rFonts w:ascii="Arial" w:hAnsi="Arial" w:cs="Arial"/>
                <w:color w:val="000000" w:themeColor="text1"/>
                <w:sz w:val="20"/>
                <w:szCs w:val="20"/>
              </w:rPr>
              <w:t xml:space="preserve">accinatie tegen COVID-19 </w:t>
            </w:r>
            <w:r>
              <w:rPr>
                <w:rFonts w:ascii="Arial" w:hAnsi="Arial" w:cs="Arial"/>
                <w:color w:val="000000" w:themeColor="text1"/>
                <w:sz w:val="20"/>
                <w:szCs w:val="20"/>
              </w:rPr>
              <w:t xml:space="preserve">wordt </w:t>
            </w:r>
            <w:r w:rsidRPr="003014F1">
              <w:rPr>
                <w:rFonts w:ascii="Arial" w:hAnsi="Arial" w:cs="Arial"/>
                <w:color w:val="000000" w:themeColor="text1"/>
                <w:sz w:val="20"/>
                <w:szCs w:val="20"/>
              </w:rPr>
              <w:t xml:space="preserve">niet via school georganiseerd, maar </w:t>
            </w:r>
            <w:r>
              <w:rPr>
                <w:rFonts w:ascii="Arial" w:hAnsi="Arial" w:cs="Arial"/>
                <w:color w:val="000000" w:themeColor="text1"/>
                <w:sz w:val="20"/>
                <w:szCs w:val="20"/>
              </w:rPr>
              <w:t>i</w:t>
            </w:r>
            <w:r w:rsidRPr="003014F1">
              <w:rPr>
                <w:rFonts w:ascii="Arial" w:hAnsi="Arial" w:cs="Arial"/>
                <w:color w:val="000000" w:themeColor="text1"/>
                <w:sz w:val="20"/>
                <w:szCs w:val="20"/>
              </w:rPr>
              <w:t>s onderdeel van het landelijk Rijksvaccinatieprogramma.</w:t>
            </w:r>
            <w:r>
              <w:rPr>
                <w:rFonts w:ascii="Arial" w:hAnsi="Arial" w:cs="Arial"/>
                <w:color w:val="000000" w:themeColor="text1"/>
                <w:sz w:val="20"/>
                <w:szCs w:val="20"/>
              </w:rPr>
              <w:t xml:space="preserve"> De volgorde waarin mensen in de gelegenheid worden gesteld zich te laten vaccineren, wordt door het Kabinet bepaald.</w:t>
            </w:r>
          </w:p>
        </w:tc>
        <w:tc>
          <w:tcPr>
            <w:tcW w:w="559" w:type="dxa"/>
            <w:shd w:val="clear" w:color="auto" w:fill="A8D08D"/>
          </w:tcPr>
          <w:p w14:paraId="3C91932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C81375"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119F331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2377CD0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4602417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F955E1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0047BAF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095D5488" w14:textId="77777777" w:rsidTr="00BA122F">
        <w:tc>
          <w:tcPr>
            <w:tcW w:w="672" w:type="dxa"/>
            <w:shd w:val="clear" w:color="auto" w:fill="A8D08D"/>
          </w:tcPr>
          <w:p w14:paraId="674441C8"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7</w:t>
            </w:r>
          </w:p>
        </w:tc>
        <w:tc>
          <w:tcPr>
            <w:tcW w:w="6350" w:type="dxa"/>
            <w:shd w:val="clear" w:color="auto" w:fill="A8D08D"/>
          </w:tcPr>
          <w:p w14:paraId="409C830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PRIK/SNIJ/SPAT/SPUUG INCIDENTEN </w:t>
            </w:r>
          </w:p>
        </w:tc>
        <w:tc>
          <w:tcPr>
            <w:tcW w:w="559" w:type="dxa"/>
            <w:shd w:val="clear" w:color="auto" w:fill="A8D08D"/>
          </w:tcPr>
          <w:p w14:paraId="4F5C6B0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783D00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6D1660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2A4301B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67A4A828"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2D403F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AA8D0C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5F33642A" w14:textId="77777777" w:rsidTr="00BA122F">
        <w:tc>
          <w:tcPr>
            <w:tcW w:w="672" w:type="dxa"/>
          </w:tcPr>
          <w:p w14:paraId="5C80A5C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4E645187" w14:textId="14CDE6F5"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In het incidenten protocol is beschreven hoe te handelen bij een spuugincident tijdens de coronacrisis. Dit is ook met de </w:t>
            </w:r>
            <w:proofErr w:type="spellStart"/>
            <w:r w:rsidRPr="003014F1">
              <w:rPr>
                <w:rFonts w:ascii="Arial" w:hAnsi="Arial" w:cs="Arial"/>
                <w:sz w:val="20"/>
                <w:szCs w:val="20"/>
              </w:rPr>
              <w:t>B</w:t>
            </w:r>
            <w:r>
              <w:rPr>
                <w:rFonts w:ascii="Arial" w:hAnsi="Arial" w:cs="Arial"/>
                <w:sz w:val="20"/>
                <w:szCs w:val="20"/>
              </w:rPr>
              <w:t>HV</w:t>
            </w:r>
            <w:r w:rsidRPr="003014F1">
              <w:rPr>
                <w:rFonts w:ascii="Arial" w:hAnsi="Arial" w:cs="Arial"/>
                <w:sz w:val="20"/>
                <w:szCs w:val="20"/>
              </w:rPr>
              <w:t>’ers</w:t>
            </w:r>
            <w:proofErr w:type="spellEnd"/>
            <w:r w:rsidRPr="003014F1">
              <w:rPr>
                <w:rFonts w:ascii="Arial" w:hAnsi="Arial" w:cs="Arial"/>
                <w:sz w:val="20"/>
                <w:szCs w:val="20"/>
              </w:rPr>
              <w:t xml:space="preserve"> besproken.</w:t>
            </w:r>
          </w:p>
        </w:tc>
        <w:tc>
          <w:tcPr>
            <w:tcW w:w="559" w:type="dxa"/>
            <w:shd w:val="clear" w:color="auto" w:fill="A8D08D"/>
          </w:tcPr>
          <w:p w14:paraId="7998958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DACAAE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1424C0A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61006A3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67F790C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1F790E9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02324FF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6CF02A01" w14:textId="77777777" w:rsidTr="00BA122F">
        <w:tc>
          <w:tcPr>
            <w:tcW w:w="672" w:type="dxa"/>
            <w:shd w:val="clear" w:color="auto" w:fill="A8D08D"/>
          </w:tcPr>
          <w:p w14:paraId="3B6A0EFC" w14:textId="18F20BBF"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8</w:t>
            </w:r>
          </w:p>
        </w:tc>
        <w:tc>
          <w:tcPr>
            <w:tcW w:w="6350" w:type="dxa"/>
            <w:shd w:val="clear" w:color="auto" w:fill="A8D08D"/>
          </w:tcPr>
          <w:p w14:paraId="6ECDA6B8" w14:textId="2D5A4D23"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THERAPIE BIJ ZIEKTE </w:t>
            </w:r>
          </w:p>
        </w:tc>
        <w:tc>
          <w:tcPr>
            <w:tcW w:w="559" w:type="dxa"/>
            <w:shd w:val="clear" w:color="auto" w:fill="A8D08D"/>
          </w:tcPr>
          <w:p w14:paraId="6281E47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C279529"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592022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4D68D40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99BE0AC"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7C06FA2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2B88C6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336934C8" w14:textId="77777777" w:rsidTr="00BA122F">
        <w:tc>
          <w:tcPr>
            <w:tcW w:w="672" w:type="dxa"/>
          </w:tcPr>
          <w:p w14:paraId="54886498" w14:textId="4160D80B"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0F87FB5B" w14:textId="42741A67" w:rsidR="00B777AA" w:rsidRPr="003014F1" w:rsidRDefault="00B777AA" w:rsidP="00B777AA">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color w:val="000000"/>
                <w:sz w:val="20"/>
                <w:szCs w:val="20"/>
              </w:rPr>
              <w:t xml:space="preserve">Medewerkers en leerlingen zijn bekend met de symptomen zodat ze de behandelend arts snel op het goede spoor zetten. Een medische </w:t>
            </w:r>
            <w:r w:rsidRPr="003014F1">
              <w:rPr>
                <w:rFonts w:ascii="Arial" w:hAnsi="Arial" w:cs="Arial"/>
                <w:color w:val="000000"/>
                <w:sz w:val="20"/>
                <w:szCs w:val="20"/>
              </w:rPr>
              <w:lastRenderedPageBreak/>
              <w:t xml:space="preserve">behandeling wordt, indien noodzakelijk, zo snel mogelijk aangeboden. </w:t>
            </w:r>
          </w:p>
        </w:tc>
        <w:tc>
          <w:tcPr>
            <w:tcW w:w="559" w:type="dxa"/>
            <w:shd w:val="clear" w:color="auto" w:fill="A8D08D"/>
          </w:tcPr>
          <w:p w14:paraId="6EC2874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CBC77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1FB00E0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4015F3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253735E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21C83E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2AFC7D8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2D80549" w14:textId="77777777" w:rsidTr="00BA122F">
        <w:tc>
          <w:tcPr>
            <w:tcW w:w="672" w:type="dxa"/>
            <w:shd w:val="clear" w:color="auto" w:fill="A8D08D" w:themeFill="accent6" w:themeFillTint="99"/>
          </w:tcPr>
          <w:p w14:paraId="0E78799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9</w:t>
            </w:r>
          </w:p>
        </w:tc>
        <w:tc>
          <w:tcPr>
            <w:tcW w:w="6350" w:type="dxa"/>
            <w:shd w:val="clear" w:color="auto" w:fill="A8D08D" w:themeFill="accent6" w:themeFillTint="99"/>
          </w:tcPr>
          <w:p w14:paraId="3EDCD8CA" w14:textId="68B70953" w:rsidR="00B777AA" w:rsidRPr="003014F1" w:rsidRDefault="00845C8E"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W</w:t>
            </w:r>
            <w:r>
              <w:rPr>
                <w:rFonts w:ascii="Arial" w:hAnsi="Arial" w:cs="Arial"/>
                <w:b/>
                <w:bCs/>
                <w:color w:val="8E148B"/>
                <w:sz w:val="20"/>
                <w:szCs w:val="20"/>
              </w:rPr>
              <w:t>ERKDRUK EN WERKSTRESS</w:t>
            </w:r>
          </w:p>
        </w:tc>
        <w:tc>
          <w:tcPr>
            <w:tcW w:w="559" w:type="dxa"/>
            <w:shd w:val="clear" w:color="auto" w:fill="A8D08D" w:themeFill="accent6" w:themeFillTint="99"/>
          </w:tcPr>
          <w:p w14:paraId="397595C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hemeFill="accent6" w:themeFillTint="99"/>
          </w:tcPr>
          <w:p w14:paraId="6F0099D5"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hemeFill="accent6" w:themeFillTint="99"/>
          </w:tcPr>
          <w:p w14:paraId="051A81B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hemeFill="accent6" w:themeFillTint="99"/>
          </w:tcPr>
          <w:p w14:paraId="64EEC40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hemeFill="accent6" w:themeFillTint="99"/>
          </w:tcPr>
          <w:p w14:paraId="36E276F7"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hemeFill="accent6" w:themeFillTint="99"/>
          </w:tcPr>
          <w:p w14:paraId="28FAAD5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hemeFill="accent6" w:themeFillTint="99"/>
          </w:tcPr>
          <w:p w14:paraId="33D87A4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1AE4DB01" w14:textId="77777777" w:rsidTr="00BA122F">
        <w:tc>
          <w:tcPr>
            <w:tcW w:w="672" w:type="dxa"/>
          </w:tcPr>
          <w:p w14:paraId="285ACC6C" w14:textId="43DA3F9D"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56D0C36A" w14:textId="46F28921" w:rsidR="00B777AA" w:rsidRPr="003014F1" w:rsidRDefault="00B777AA" w:rsidP="00B777AA">
            <w:pPr>
              <w:pStyle w:val="Lijstalinea"/>
              <w:spacing w:before="40" w:after="40" w:line="276" w:lineRule="auto"/>
              <w:ind w:left="0"/>
              <w:rPr>
                <w:rFonts w:ascii="Arial" w:hAnsi="Arial" w:cs="Arial"/>
                <w:sz w:val="20"/>
                <w:szCs w:val="20"/>
                <w:shd w:val="clear" w:color="auto" w:fill="FFFFFF"/>
              </w:rPr>
            </w:pPr>
            <w:r w:rsidRPr="003014F1">
              <w:rPr>
                <w:rFonts w:ascii="Arial" w:hAnsi="Arial" w:cs="Arial"/>
                <w:sz w:val="20"/>
                <w:szCs w:val="20"/>
                <w:shd w:val="clear" w:color="auto" w:fill="FFFFFF"/>
              </w:rPr>
              <w:t>Voor veel medewerkers is de crisis rond COVID-19 een stressvolle periode. Daarnaast kunnen medewerkers die al psychische klachten hadden, door deze crisis verergering of hernieuwing daarvan ervaren. De werkdruk en werkstress van medewerkers in relatie tot het werk kan veroorzaakt worden/versterkt worden bijvoorbeeld door:</w:t>
            </w:r>
          </w:p>
          <w:p w14:paraId="21E59572"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Meer thuis werken.</w:t>
            </w:r>
          </w:p>
          <w:p w14:paraId="2CF887B1" w14:textId="62A11C3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 xml:space="preserve">Vermenging werk/privé. </w:t>
            </w:r>
          </w:p>
          <w:p w14:paraId="557A6A17"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Maken en geven van online onderwijs (minder ervaren deskundigheid, eigen competenties dan lesgeven voor de klas bijvoorbeeld).</w:t>
            </w:r>
          </w:p>
          <w:p w14:paraId="5444D78F" w14:textId="1E38EE7A"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Het aanspreken van leerlingen/anderen op handhaven (nieuwe) normen.</w:t>
            </w:r>
          </w:p>
          <w:p w14:paraId="700E75AB"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Risico’s/angst voor eigen gezondheid op het werk.</w:t>
            </w:r>
          </w:p>
          <w:p w14:paraId="75C51076"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Minder ervaren sociale contacten/steun van collega’s/leidinggevenden.</w:t>
            </w:r>
          </w:p>
          <w:p w14:paraId="24157C13"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Toegenomen werklast door én voor de klas én online lesgeven.</w:t>
            </w:r>
          </w:p>
          <w:p w14:paraId="76F5F03F" w14:textId="3679BAE6"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Aantasten vaste structuur door last-minute wijzigingen.</w:t>
            </w:r>
          </w:p>
          <w:p w14:paraId="3E612227" w14:textId="578F1D35" w:rsidR="00B777AA" w:rsidRPr="003014F1" w:rsidRDefault="00B777AA" w:rsidP="00B777AA">
            <w:pPr>
              <w:pStyle w:val="Tekstopmerking"/>
              <w:spacing w:before="40" w:after="40" w:line="276" w:lineRule="auto"/>
              <w:contextualSpacing/>
              <w:rPr>
                <w:rFonts w:ascii="Arial" w:hAnsi="Arial" w:cs="Arial"/>
              </w:rPr>
            </w:pPr>
            <w:r w:rsidRPr="003014F1">
              <w:rPr>
                <w:rFonts w:ascii="Arial" w:hAnsi="Arial" w:cs="Arial"/>
              </w:rPr>
              <w:t xml:space="preserve">Door de school wordt aandacht besteed aan het verhoogd risico op werkstress en werkdruk tijdens de coronacrisis. </w:t>
            </w:r>
          </w:p>
        </w:tc>
        <w:tc>
          <w:tcPr>
            <w:tcW w:w="559" w:type="dxa"/>
            <w:shd w:val="clear" w:color="auto" w:fill="A8D08D" w:themeFill="accent6" w:themeFillTint="99"/>
          </w:tcPr>
          <w:p w14:paraId="2F68009F"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3EC8E0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6512951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14ED68D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72DB0A3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824D11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1775BD1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0516E964" w14:textId="77777777" w:rsidTr="00BA122F">
        <w:tc>
          <w:tcPr>
            <w:tcW w:w="672" w:type="dxa"/>
          </w:tcPr>
          <w:p w14:paraId="4481D9E9" w14:textId="4D49E161"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350" w:type="dxa"/>
          </w:tcPr>
          <w:p w14:paraId="449195BD" w14:textId="58FBC1E2" w:rsidR="00B777AA" w:rsidRPr="003014F1" w:rsidRDefault="00B777AA" w:rsidP="00B777AA">
            <w:pPr>
              <w:pStyle w:val="Tekstopmerking"/>
              <w:spacing w:before="40" w:after="40" w:line="276" w:lineRule="auto"/>
              <w:contextualSpacing/>
              <w:rPr>
                <w:rFonts w:ascii="Arial" w:hAnsi="Arial" w:cs="Arial"/>
              </w:rPr>
            </w:pPr>
            <w:r w:rsidRPr="003014F1">
              <w:rPr>
                <w:rFonts w:ascii="Arial" w:hAnsi="Arial" w:cs="Arial"/>
              </w:rPr>
              <w:t xml:space="preserve">De school informeert de medewerkers over de mogelijkheid de ervaren werkdruk en werkstress te bespreken met de </w:t>
            </w:r>
            <w:proofErr w:type="spellStart"/>
            <w:r w:rsidRPr="003014F1">
              <w:rPr>
                <w:rFonts w:ascii="Arial" w:hAnsi="Arial" w:cs="Arial"/>
              </w:rPr>
              <w:t>arbo</w:t>
            </w:r>
            <w:proofErr w:type="spellEnd"/>
            <w:r w:rsidRPr="003014F1">
              <w:rPr>
                <w:rFonts w:ascii="Arial" w:hAnsi="Arial" w:cs="Arial"/>
              </w:rPr>
              <w:t xml:space="preserve">-/bedrijfsarts. De medewerker kan hiervoor via de arbodienst een afspraak maken voor het preventief spreekuur van de </w:t>
            </w:r>
            <w:proofErr w:type="spellStart"/>
            <w:r w:rsidRPr="003014F1">
              <w:rPr>
                <w:rFonts w:ascii="Arial" w:hAnsi="Arial" w:cs="Arial"/>
              </w:rPr>
              <w:t>arbo</w:t>
            </w:r>
            <w:proofErr w:type="spellEnd"/>
            <w:r w:rsidRPr="003014F1">
              <w:rPr>
                <w:rFonts w:ascii="Arial" w:hAnsi="Arial" w:cs="Arial"/>
              </w:rPr>
              <w:t>-/bedrijfsarts.</w:t>
            </w:r>
          </w:p>
        </w:tc>
        <w:tc>
          <w:tcPr>
            <w:tcW w:w="559" w:type="dxa"/>
            <w:shd w:val="clear" w:color="auto" w:fill="A8D08D" w:themeFill="accent6" w:themeFillTint="99"/>
          </w:tcPr>
          <w:p w14:paraId="202A423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039ECB4"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193A70E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7209707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6F2D0B7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2E1E3DA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592F427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62817A1F" w14:textId="77777777" w:rsidTr="00BA122F">
        <w:tc>
          <w:tcPr>
            <w:tcW w:w="672" w:type="dxa"/>
          </w:tcPr>
          <w:p w14:paraId="0A172ECB" w14:textId="26581DC2"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3</w:t>
            </w:r>
          </w:p>
        </w:tc>
        <w:tc>
          <w:tcPr>
            <w:tcW w:w="6350" w:type="dxa"/>
          </w:tcPr>
          <w:p w14:paraId="366ACBEE" w14:textId="2604D604" w:rsidR="00B777AA" w:rsidRPr="003014F1" w:rsidRDefault="00B777AA" w:rsidP="00B777AA">
            <w:pPr>
              <w:pStyle w:val="Tekstopmerking"/>
              <w:spacing w:before="40" w:after="40" w:line="276" w:lineRule="auto"/>
              <w:contextualSpacing/>
              <w:rPr>
                <w:rFonts w:ascii="Arial" w:hAnsi="Arial" w:cs="Arial"/>
              </w:rPr>
            </w:pPr>
            <w:r w:rsidRPr="003014F1">
              <w:rPr>
                <w:rFonts w:ascii="Arial" w:hAnsi="Arial" w:cs="Arial"/>
              </w:rPr>
              <w:t xml:space="preserve">Het is ook van belang de ervaren werkdruk en werkstress te inventariseren. Het is mogelijk hiervoor gebruik te maken van de </w:t>
            </w:r>
            <w:proofErr w:type="spellStart"/>
            <w:r w:rsidRPr="003014F1">
              <w:rPr>
                <w:rFonts w:ascii="Arial" w:hAnsi="Arial" w:cs="Arial"/>
              </w:rPr>
              <w:t>quickscan</w:t>
            </w:r>
            <w:proofErr w:type="spellEnd"/>
            <w:r w:rsidRPr="003014F1">
              <w:rPr>
                <w:rFonts w:ascii="Arial" w:hAnsi="Arial" w:cs="Arial"/>
              </w:rPr>
              <w:t xml:space="preserve"> PSA uit de Arboscan VO en deze aan te vullen met corona-specifieke werkdruk- en werkstressbronnen. </w:t>
            </w:r>
            <w:r w:rsidRPr="003014F1">
              <w:rPr>
                <w:rFonts w:ascii="Arial" w:hAnsi="Arial" w:cs="Arial"/>
              </w:rPr>
              <w:br/>
              <w:t xml:space="preserve">Op de website van de Nederlandse Vereniging van Arbeids- en Bedrijfsgeneeskunde wordt aandacht besteed </w:t>
            </w:r>
            <w:hyperlink r:id="rId32" w:history="1">
              <w:r w:rsidRPr="003014F1">
                <w:rPr>
                  <w:rStyle w:val="Hyperlink"/>
                  <w:rFonts w:ascii="Arial" w:hAnsi="Arial" w:cs="Arial"/>
                </w:rPr>
                <w:t>hoe met de corona-specifieke risico’s/onzekerheden/werkdrukbronnen om te gaan en welke maatregelen helpen</w:t>
              </w:r>
            </w:hyperlink>
            <w:r w:rsidRPr="003014F1">
              <w:rPr>
                <w:rFonts w:ascii="Arial" w:hAnsi="Arial" w:cs="Arial"/>
              </w:rPr>
              <w:t xml:space="preserve">. Relevante onderdelen van de informatie van de AWVN zijn bruikbaar voor het VO en voor het inventarisaren van de corona-specifieke werkdruk- en werkstressbronnen: </w:t>
            </w:r>
            <w:r w:rsidRPr="003014F1">
              <w:rPr>
                <w:rFonts w:ascii="Arial" w:hAnsi="Arial" w:cs="Arial"/>
              </w:rPr>
              <w:br/>
              <w:t>-</w:t>
            </w:r>
            <w:hyperlink r:id="rId33" w:history="1">
              <w:r w:rsidRPr="003014F1">
                <w:rPr>
                  <w:rStyle w:val="Hyperlink"/>
                  <w:rFonts w:ascii="Arial" w:hAnsi="Arial" w:cs="Arial"/>
                </w:rPr>
                <w:t>Preventie uitval door psychische klachten</w:t>
              </w:r>
            </w:hyperlink>
            <w:r w:rsidRPr="003014F1">
              <w:rPr>
                <w:rFonts w:ascii="Arial" w:hAnsi="Arial" w:cs="Arial"/>
              </w:rPr>
              <w:br/>
            </w:r>
            <w:hyperlink r:id="rId34" w:history="1">
              <w:r w:rsidRPr="003014F1">
                <w:rPr>
                  <w:rStyle w:val="Hyperlink"/>
                  <w:rFonts w:ascii="Arial" w:hAnsi="Arial" w:cs="Arial"/>
                </w:rPr>
                <w:t>-Handreiking Preventie uitval door psychische klachten</w:t>
              </w:r>
            </w:hyperlink>
            <w:r w:rsidRPr="003014F1">
              <w:rPr>
                <w:rFonts w:ascii="Arial" w:hAnsi="Arial" w:cs="Arial"/>
              </w:rPr>
              <w:t xml:space="preserve"> </w:t>
            </w:r>
          </w:p>
        </w:tc>
        <w:tc>
          <w:tcPr>
            <w:tcW w:w="559" w:type="dxa"/>
            <w:shd w:val="clear" w:color="auto" w:fill="A8D08D" w:themeFill="accent6" w:themeFillTint="99"/>
          </w:tcPr>
          <w:p w14:paraId="3A1E4D6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8CC13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2DDC149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6F0DFF7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070ECE6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E1017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2A6E3F5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7AB4F609" w14:textId="77777777" w:rsidTr="00BA122F">
        <w:tc>
          <w:tcPr>
            <w:tcW w:w="672" w:type="dxa"/>
          </w:tcPr>
          <w:p w14:paraId="098CD1A5" w14:textId="11AC75EF"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350" w:type="dxa"/>
          </w:tcPr>
          <w:p w14:paraId="7A534DC0" w14:textId="0918242B" w:rsidR="00B777AA" w:rsidRPr="003014F1" w:rsidRDefault="00B777AA" w:rsidP="00B777AA">
            <w:pPr>
              <w:pStyle w:val="Tekstopmerking"/>
              <w:spacing w:before="40" w:after="40" w:line="276" w:lineRule="auto"/>
              <w:contextualSpacing/>
              <w:rPr>
                <w:rFonts w:ascii="Arial" w:hAnsi="Arial" w:cs="Arial"/>
              </w:rPr>
            </w:pPr>
            <w:r w:rsidRPr="003014F1">
              <w:rPr>
                <w:rFonts w:ascii="Arial" w:hAnsi="Arial" w:cs="Arial"/>
              </w:rPr>
              <w:t xml:space="preserve">Tijdens de voorlichting en onderricht van medewerkers wordt ook aandacht besteed aan de risico’s op werkstress in relatie tot de corona-crisis en de maatregelen om dit tegen te gaan. </w:t>
            </w:r>
            <w:r w:rsidRPr="003014F1">
              <w:rPr>
                <w:rFonts w:ascii="Arial" w:hAnsi="Arial" w:cs="Arial"/>
                <w:color w:val="3C3C3B"/>
                <w:shd w:val="clear" w:color="auto" w:fill="FFFFFF"/>
              </w:rPr>
              <w:t xml:space="preserve"> </w:t>
            </w:r>
          </w:p>
        </w:tc>
        <w:tc>
          <w:tcPr>
            <w:tcW w:w="559" w:type="dxa"/>
            <w:shd w:val="clear" w:color="auto" w:fill="A8D08D" w:themeFill="accent6" w:themeFillTint="99"/>
          </w:tcPr>
          <w:p w14:paraId="68DAC26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60A27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3544854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20BA699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2A71631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AF2C9F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2F3AB81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bl>
    <w:p w14:paraId="052F840E" w14:textId="24087D82" w:rsidR="00CA55BF" w:rsidRPr="003014F1" w:rsidRDefault="00CA55BF" w:rsidP="003014F1">
      <w:pPr>
        <w:tabs>
          <w:tab w:val="left" w:pos="6521"/>
        </w:tabs>
        <w:spacing w:before="40" w:after="40" w:line="276" w:lineRule="auto"/>
        <w:contextualSpacing/>
        <w:rPr>
          <w:rFonts w:ascii="Arial" w:eastAsia="Times New Roman" w:hAnsi="Arial" w:cs="Arial"/>
          <w:b/>
          <w:bCs/>
          <w:sz w:val="20"/>
          <w:szCs w:val="20"/>
          <w:lang w:eastAsia="nl-NL"/>
        </w:rPr>
      </w:pPr>
    </w:p>
    <w:sectPr w:rsidR="00CA55BF" w:rsidRPr="003014F1" w:rsidSect="002457F1">
      <w:headerReference w:type="default" r:id="rId35"/>
      <w:footerReference w:type="default" r:id="rId36"/>
      <w:pgSz w:w="16838" w:h="11906" w:orient="landscape"/>
      <w:pgMar w:top="567" w:right="851" w:bottom="851" w:left="851" w:header="164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C0A31" w14:textId="77777777" w:rsidR="000233B2" w:rsidRDefault="000233B2" w:rsidP="000E02FD">
      <w:pPr>
        <w:spacing w:after="0" w:line="240" w:lineRule="auto"/>
      </w:pPr>
      <w:r>
        <w:separator/>
      </w:r>
    </w:p>
  </w:endnote>
  <w:endnote w:type="continuationSeparator" w:id="0">
    <w:p w14:paraId="47E4412F" w14:textId="77777777" w:rsidR="000233B2" w:rsidRDefault="000233B2" w:rsidP="000E02FD">
      <w:pPr>
        <w:spacing w:after="0" w:line="240" w:lineRule="auto"/>
      </w:pPr>
      <w:r>
        <w:continuationSeparator/>
      </w:r>
    </w:p>
  </w:endnote>
  <w:endnote w:type="continuationNotice" w:id="1">
    <w:p w14:paraId="5BB7B132" w14:textId="77777777" w:rsidR="000233B2" w:rsidRDefault="000233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i/>
        <w:iCs/>
        <w:sz w:val="20"/>
        <w:szCs w:val="20"/>
      </w:rPr>
      <w:id w:val="559061248"/>
      <w:docPartObj>
        <w:docPartGallery w:val="Page Numbers (Bottom of Page)"/>
        <w:docPartUnique/>
      </w:docPartObj>
    </w:sdtPr>
    <w:sdtEndPr/>
    <w:sdtContent>
      <w:sdt>
        <w:sdtPr>
          <w:rPr>
            <w:rFonts w:cstheme="minorHAnsi"/>
            <w:i/>
            <w:iCs/>
            <w:sz w:val="20"/>
            <w:szCs w:val="20"/>
          </w:rPr>
          <w:id w:val="-497414975"/>
          <w:docPartObj>
            <w:docPartGallery w:val="Page Numbers (Top of Page)"/>
            <w:docPartUnique/>
          </w:docPartObj>
        </w:sdtPr>
        <w:sdtEndPr/>
        <w:sdtContent>
          <w:p w14:paraId="43682F35" w14:textId="77777777" w:rsidR="00E206FD" w:rsidRPr="00560775" w:rsidRDefault="00E206FD" w:rsidP="00BE7625">
            <w:pPr>
              <w:pStyle w:val="Voettekst"/>
              <w:rPr>
                <w:rFonts w:cstheme="minorHAnsi"/>
                <w:i/>
                <w:iCs/>
                <w:sz w:val="20"/>
                <w:szCs w:val="20"/>
              </w:rPr>
            </w:pPr>
          </w:p>
          <w:p w14:paraId="0EE7D63B" w14:textId="774D7D82" w:rsidR="00E206FD" w:rsidRPr="00BE7625" w:rsidRDefault="00E206FD" w:rsidP="00BE7625">
            <w:pPr>
              <w:pStyle w:val="Voettekst"/>
              <w:rPr>
                <w:rFonts w:cstheme="minorHAnsi"/>
                <w:i/>
                <w:iCs/>
                <w:sz w:val="20"/>
                <w:szCs w:val="20"/>
              </w:rPr>
            </w:pPr>
            <w:r w:rsidRPr="00D43B62">
              <w:rPr>
                <w:rFonts w:ascii="Arial" w:hAnsi="Arial" w:cs="Arial"/>
                <w:i/>
                <w:iCs/>
                <w:sz w:val="20"/>
                <w:szCs w:val="20"/>
              </w:rPr>
              <w:t xml:space="preserve">Checklist verdiepende RI&amp;E coronavirus, versie </w:t>
            </w:r>
            <w:r w:rsidR="00FD2E7A">
              <w:rPr>
                <w:rFonts w:ascii="Arial" w:hAnsi="Arial" w:cs="Arial"/>
                <w:i/>
                <w:iCs/>
                <w:sz w:val="20"/>
                <w:szCs w:val="20"/>
              </w:rPr>
              <w:t xml:space="preserve">06 juli </w:t>
            </w:r>
            <w:r>
              <w:rPr>
                <w:rFonts w:ascii="Arial" w:hAnsi="Arial" w:cs="Arial"/>
                <w:i/>
                <w:iCs/>
                <w:sz w:val="20"/>
                <w:szCs w:val="20"/>
              </w:rPr>
              <w:t>2021</w:t>
            </w:r>
            <w:r w:rsidRPr="00BE7625">
              <w:rPr>
                <w:rFonts w:cstheme="minorHAnsi"/>
                <w:i/>
                <w:iCs/>
                <w:sz w:val="20"/>
                <w:szCs w:val="20"/>
              </w:rPr>
              <w:tab/>
            </w:r>
            <w:r w:rsidRPr="00BE7625">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sidRPr="00BE7625">
              <w:rPr>
                <w:rFonts w:cstheme="minorHAnsi"/>
                <w:i/>
                <w:iCs/>
                <w:sz w:val="20"/>
                <w:szCs w:val="20"/>
              </w:rPr>
              <w:t xml:space="preserve">Pagina </w:t>
            </w:r>
            <w:r w:rsidRPr="00BE7625">
              <w:rPr>
                <w:rFonts w:cstheme="minorHAnsi"/>
                <w:b/>
                <w:bCs/>
                <w:i/>
                <w:iCs/>
                <w:sz w:val="20"/>
                <w:szCs w:val="20"/>
              </w:rPr>
              <w:fldChar w:fldCharType="begin"/>
            </w:r>
            <w:r w:rsidRPr="00BE7625">
              <w:rPr>
                <w:rFonts w:cstheme="minorHAnsi"/>
                <w:b/>
                <w:bCs/>
                <w:i/>
                <w:iCs/>
                <w:sz w:val="20"/>
                <w:szCs w:val="20"/>
              </w:rPr>
              <w:instrText>PAGE</w:instrText>
            </w:r>
            <w:r w:rsidRPr="00BE7625">
              <w:rPr>
                <w:rFonts w:cstheme="minorHAnsi"/>
                <w:b/>
                <w:bCs/>
                <w:i/>
                <w:iCs/>
                <w:sz w:val="20"/>
                <w:szCs w:val="20"/>
              </w:rPr>
              <w:fldChar w:fldCharType="separate"/>
            </w:r>
            <w:r w:rsidRPr="00BE7625">
              <w:rPr>
                <w:rFonts w:cstheme="minorHAnsi"/>
                <w:b/>
                <w:bCs/>
                <w:i/>
                <w:iCs/>
                <w:sz w:val="20"/>
                <w:szCs w:val="20"/>
              </w:rPr>
              <w:t>2</w:t>
            </w:r>
            <w:r w:rsidRPr="00BE7625">
              <w:rPr>
                <w:rFonts w:cstheme="minorHAnsi"/>
                <w:b/>
                <w:bCs/>
                <w:i/>
                <w:iCs/>
                <w:sz w:val="20"/>
                <w:szCs w:val="20"/>
              </w:rPr>
              <w:fldChar w:fldCharType="end"/>
            </w:r>
            <w:r w:rsidRPr="00BE7625">
              <w:rPr>
                <w:rFonts w:cstheme="minorHAnsi"/>
                <w:i/>
                <w:iCs/>
                <w:sz w:val="20"/>
                <w:szCs w:val="20"/>
              </w:rPr>
              <w:t xml:space="preserve"> van </w:t>
            </w:r>
            <w:r w:rsidRPr="00BE7625">
              <w:rPr>
                <w:rFonts w:cstheme="minorHAnsi"/>
                <w:b/>
                <w:bCs/>
                <w:i/>
                <w:iCs/>
                <w:sz w:val="20"/>
                <w:szCs w:val="20"/>
              </w:rPr>
              <w:fldChar w:fldCharType="begin"/>
            </w:r>
            <w:r w:rsidRPr="00BE7625">
              <w:rPr>
                <w:rFonts w:cstheme="minorHAnsi"/>
                <w:b/>
                <w:bCs/>
                <w:i/>
                <w:iCs/>
                <w:sz w:val="20"/>
                <w:szCs w:val="20"/>
              </w:rPr>
              <w:instrText>NUMPAGES</w:instrText>
            </w:r>
            <w:r w:rsidRPr="00BE7625">
              <w:rPr>
                <w:rFonts w:cstheme="minorHAnsi"/>
                <w:b/>
                <w:bCs/>
                <w:i/>
                <w:iCs/>
                <w:sz w:val="20"/>
                <w:szCs w:val="20"/>
              </w:rPr>
              <w:fldChar w:fldCharType="separate"/>
            </w:r>
            <w:r w:rsidRPr="00BE7625">
              <w:rPr>
                <w:rFonts w:cstheme="minorHAnsi"/>
                <w:b/>
                <w:bCs/>
                <w:i/>
                <w:iCs/>
                <w:sz w:val="20"/>
                <w:szCs w:val="20"/>
              </w:rPr>
              <w:t>2</w:t>
            </w:r>
            <w:r w:rsidRPr="00BE7625">
              <w:rPr>
                <w:rFonts w:cstheme="minorHAnsi"/>
                <w:b/>
                <w:bCs/>
                <w:i/>
                <w:iCs/>
                <w:sz w:val="20"/>
                <w:szCs w:val="20"/>
              </w:rPr>
              <w:fldChar w:fldCharType="end"/>
            </w:r>
          </w:p>
        </w:sdtContent>
      </w:sdt>
    </w:sdtContent>
  </w:sdt>
  <w:p w14:paraId="6F123DF8" w14:textId="03057FEE" w:rsidR="00E206FD" w:rsidRDefault="00C101FD" w:rsidP="00C101FD">
    <w:pPr>
      <w:pStyle w:val="Voettekst"/>
      <w:tabs>
        <w:tab w:val="clear" w:pos="4536"/>
        <w:tab w:val="clear" w:pos="9072"/>
        <w:tab w:val="left" w:pos="6255"/>
        <w:tab w:val="left" w:pos="8502"/>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FE5A" w14:textId="77777777" w:rsidR="000233B2" w:rsidRDefault="000233B2" w:rsidP="000E02FD">
      <w:pPr>
        <w:spacing w:after="0" w:line="240" w:lineRule="auto"/>
      </w:pPr>
      <w:r>
        <w:separator/>
      </w:r>
    </w:p>
  </w:footnote>
  <w:footnote w:type="continuationSeparator" w:id="0">
    <w:p w14:paraId="780E1C42" w14:textId="77777777" w:rsidR="000233B2" w:rsidRDefault="000233B2" w:rsidP="000E02FD">
      <w:pPr>
        <w:spacing w:after="0" w:line="240" w:lineRule="auto"/>
      </w:pPr>
      <w:r>
        <w:continuationSeparator/>
      </w:r>
    </w:p>
  </w:footnote>
  <w:footnote w:type="continuationNotice" w:id="1">
    <w:p w14:paraId="665090AC" w14:textId="77777777" w:rsidR="000233B2" w:rsidRDefault="000233B2">
      <w:pPr>
        <w:spacing w:after="0" w:line="240" w:lineRule="auto"/>
      </w:pPr>
    </w:p>
  </w:footnote>
  <w:footnote w:id="2">
    <w:p w14:paraId="0AC0141F" w14:textId="77777777" w:rsidR="00E206FD" w:rsidRPr="00071C49" w:rsidRDefault="00E206FD" w:rsidP="003079AA">
      <w:pPr>
        <w:pStyle w:val="Voetnoottekst"/>
        <w:rPr>
          <w:rFonts w:ascii="Arial" w:hAnsi="Arial" w:cs="Arial"/>
          <w:sz w:val="18"/>
          <w:szCs w:val="18"/>
          <w:shd w:val="clear" w:color="auto" w:fill="FFFFFF"/>
        </w:rPr>
      </w:pPr>
      <w:r w:rsidRPr="00071C49">
        <w:rPr>
          <w:rStyle w:val="Voetnootmarkering"/>
          <w:rFonts w:ascii="Arial" w:hAnsi="Arial" w:cs="Arial"/>
        </w:rPr>
        <w:footnoteRef/>
      </w:r>
      <w:r w:rsidRPr="00071C49">
        <w:rPr>
          <w:rFonts w:ascii="Arial" w:hAnsi="Arial" w:cs="Arial"/>
        </w:rPr>
        <w:t xml:space="preserve"> </w:t>
      </w:r>
      <w:r w:rsidRPr="00071C49">
        <w:rPr>
          <w:rFonts w:ascii="Arial" w:hAnsi="Arial" w:cs="Arial"/>
          <w:sz w:val="18"/>
          <w:szCs w:val="18"/>
          <w:shd w:val="clear" w:color="auto" w:fill="FFFFFF"/>
        </w:rPr>
        <w:t xml:space="preserve">Denk bijvoorbeeld aan een baliemedewerker die bezoekers te woord staat, waarbij de afstand van 1,5 meter niet altijd gehanteerd kan worden en waar geen fysieke barrière kan worden aangebracht. </w:t>
      </w:r>
      <w:r w:rsidRPr="00071C49">
        <w:rPr>
          <w:rFonts w:ascii="Arial" w:hAnsi="Arial" w:cs="Arial"/>
          <w:sz w:val="18"/>
          <w:szCs w:val="18"/>
          <w:shd w:val="clear" w:color="auto" w:fill="FFFFFF"/>
        </w:rPr>
        <w:br/>
        <w:t>Of denk aan werk waarin de werknemer onbeschermd in contact kan komen met besmette materialen.</w:t>
      </w:r>
    </w:p>
    <w:p w14:paraId="05D0927A" w14:textId="77777777" w:rsidR="00E206FD" w:rsidRPr="00071C49" w:rsidRDefault="00E206FD" w:rsidP="003079AA">
      <w:pPr>
        <w:pStyle w:val="Voetnoottekst"/>
        <w:rPr>
          <w:rFonts w:ascii="Arial" w:hAnsi="Arial" w:cs="Arial"/>
          <w:sz w:val="18"/>
          <w:szCs w:val="18"/>
        </w:rPr>
      </w:pPr>
    </w:p>
  </w:footnote>
  <w:footnote w:id="3">
    <w:p w14:paraId="5A745E80" w14:textId="77777777" w:rsidR="00E206FD" w:rsidRPr="00671276" w:rsidRDefault="00E206FD" w:rsidP="003079AA">
      <w:pPr>
        <w:pStyle w:val="Voetnoottekst"/>
        <w:rPr>
          <w:sz w:val="18"/>
          <w:szCs w:val="18"/>
        </w:rPr>
      </w:pPr>
      <w:r w:rsidRPr="00071C49">
        <w:rPr>
          <w:rStyle w:val="Voetnootmarkering"/>
          <w:rFonts w:ascii="Arial" w:hAnsi="Arial" w:cs="Arial"/>
        </w:rPr>
        <w:footnoteRef/>
      </w:r>
      <w:r w:rsidRPr="00071C49">
        <w:rPr>
          <w:rFonts w:ascii="Arial" w:hAnsi="Arial" w:cs="Arial"/>
        </w:rPr>
        <w:t xml:space="preserve"> </w:t>
      </w:r>
      <w:r w:rsidRPr="00071C49">
        <w:rPr>
          <w:rFonts w:ascii="Arial" w:hAnsi="Arial" w:cs="Arial"/>
          <w:sz w:val="18"/>
          <w:szCs w:val="18"/>
          <w:shd w:val="clear" w:color="auto" w:fill="FFFFFF"/>
        </w:rPr>
        <w:t>Dit is maatwerk. Het risico op onbeschermde blootstelling zal in sommige gevallen minder specifiek of minder goed in te schatten zijn, bijvoorbeeld in situaties met veel intermenselijk verkeer met onvoldoende mogelijkheden tot social distancing of onvoldoende beschikbaarheid van persoonlijke beschermingsmiddelen (PBM), of wanneer comorbiditeit speelt, of wanneer de onderliggende conditie het werken met PBM bemoeilijkt (denk aan longaandoeningen). In deze gevallen moet een individuele risico-inschatting en -afweging plaatsvinden over het werkgebonden risico op besmetting, de mate van kwetsbaarheid van de medewerker en de haalbaarheid van (andere) preventieve maatregelen.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94B5" w14:textId="24E5467B" w:rsidR="00E206FD" w:rsidRDefault="00E206FD">
    <w:pPr>
      <w:pStyle w:val="Koptekst"/>
    </w:pPr>
    <w:r w:rsidRPr="002457F1">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4BE08297" wp14:editId="3B355076">
          <wp:simplePos x="0" y="0"/>
          <wp:positionH relativeFrom="margin">
            <wp:align>right</wp:align>
          </wp:positionH>
          <wp:positionV relativeFrom="paragraph">
            <wp:posOffset>-838835</wp:posOffset>
          </wp:positionV>
          <wp:extent cx="2524760" cy="952500"/>
          <wp:effectExtent l="0" t="0" r="8890" b="0"/>
          <wp:wrapTight wrapText="bothSides">
            <wp:wrapPolygon edited="0">
              <wp:start x="0" y="0"/>
              <wp:lineTo x="0" y="21168"/>
              <wp:lineTo x="21513" y="21168"/>
              <wp:lineTo x="21513" y="0"/>
              <wp:lineTo x="0" y="0"/>
            </wp:wrapPolygon>
          </wp:wrapTight>
          <wp:docPr id="3" name="irc_m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760" cy="952500"/>
                  </a:xfrm>
                  <a:prstGeom prst="rect">
                    <a:avLst/>
                  </a:prstGeom>
                  <a:noFill/>
                </pic:spPr>
              </pic:pic>
            </a:graphicData>
          </a:graphic>
          <wp14:sizeRelH relativeFrom="page">
            <wp14:pctWidth>0</wp14:pctWidth>
          </wp14:sizeRelH>
          <wp14:sizeRelV relativeFrom="page">
            <wp14:pctHeight>0</wp14:pctHeight>
          </wp14:sizeRelV>
        </wp:anchor>
      </w:drawing>
    </w:r>
  </w:p>
  <w:p w14:paraId="3D341B18" w14:textId="22760688" w:rsidR="00E206FD" w:rsidRDefault="00E206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78C"/>
    <w:multiLevelType w:val="hybridMultilevel"/>
    <w:tmpl w:val="E196E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D38DC"/>
    <w:multiLevelType w:val="hybridMultilevel"/>
    <w:tmpl w:val="372058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236804"/>
    <w:multiLevelType w:val="multilevel"/>
    <w:tmpl w:val="7F1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976F2"/>
    <w:multiLevelType w:val="hybridMultilevel"/>
    <w:tmpl w:val="62468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DF0292"/>
    <w:multiLevelType w:val="hybridMultilevel"/>
    <w:tmpl w:val="FF1EC7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7B4898"/>
    <w:multiLevelType w:val="hybridMultilevel"/>
    <w:tmpl w:val="835C07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BCD743E"/>
    <w:multiLevelType w:val="hybridMultilevel"/>
    <w:tmpl w:val="8006DF2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0DD84148"/>
    <w:multiLevelType w:val="multilevel"/>
    <w:tmpl w:val="73D0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17A3B"/>
    <w:multiLevelType w:val="multilevel"/>
    <w:tmpl w:val="D63A1AEE"/>
    <w:lvl w:ilvl="0">
      <w:start w:val="1"/>
      <w:numFmt w:val="bullet"/>
      <w:lvlText w:val="o"/>
      <w:lvlJc w:val="left"/>
      <w:pPr>
        <w:tabs>
          <w:tab w:val="num" w:pos="720"/>
        </w:tabs>
        <w:ind w:left="567" w:hanging="567"/>
      </w:pPr>
      <w:rPr>
        <w:rFonts w:ascii="Courier New" w:hAnsi="Courier New" w:cs="Courier New"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9" w15:restartNumberingAfterBreak="0">
    <w:nsid w:val="15994E97"/>
    <w:multiLevelType w:val="hybridMultilevel"/>
    <w:tmpl w:val="E81E43B6"/>
    <w:lvl w:ilvl="0" w:tplc="04130001">
      <w:start w:val="1"/>
      <w:numFmt w:val="bullet"/>
      <w:lvlText w:val=""/>
      <w:lvlJc w:val="left"/>
      <w:pPr>
        <w:ind w:left="360" w:hanging="360"/>
      </w:pPr>
      <w:rPr>
        <w:rFonts w:ascii="Symbol" w:hAnsi="Symbol" w:hint="default"/>
      </w:rPr>
    </w:lvl>
    <w:lvl w:ilvl="1" w:tplc="EBAA61AE">
      <w:numFmt w:val="bullet"/>
      <w:lvlText w:val="•"/>
      <w:lvlJc w:val="left"/>
      <w:pPr>
        <w:ind w:left="1430" w:hanging="71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9F7534E"/>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11" w15:restartNumberingAfterBreak="0">
    <w:nsid w:val="1BF54267"/>
    <w:multiLevelType w:val="hybridMultilevel"/>
    <w:tmpl w:val="351E1F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E10720F"/>
    <w:multiLevelType w:val="hybridMultilevel"/>
    <w:tmpl w:val="DD50D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2D550F"/>
    <w:multiLevelType w:val="hybridMultilevel"/>
    <w:tmpl w:val="D764BA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CB0D4B"/>
    <w:multiLevelType w:val="hybridMultilevel"/>
    <w:tmpl w:val="4658343C"/>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5C36042"/>
    <w:multiLevelType w:val="hybridMultilevel"/>
    <w:tmpl w:val="107CA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1A46A9"/>
    <w:multiLevelType w:val="multilevel"/>
    <w:tmpl w:val="174A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49437E"/>
    <w:multiLevelType w:val="hybridMultilevel"/>
    <w:tmpl w:val="076070EE"/>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B9D69C0"/>
    <w:multiLevelType w:val="hybridMultilevel"/>
    <w:tmpl w:val="8D2C3A6C"/>
    <w:lvl w:ilvl="0" w:tplc="420657F4">
      <w:start w:val="9"/>
      <w:numFmt w:val="bullet"/>
      <w:lvlText w:val="-"/>
      <w:lvlJc w:val="left"/>
      <w:pPr>
        <w:ind w:left="360" w:hanging="360"/>
      </w:pPr>
      <w:rPr>
        <w:rFonts w:ascii="Arial" w:eastAsia="Calibr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9" w15:restartNumberingAfterBreak="0">
    <w:nsid w:val="33D12323"/>
    <w:multiLevelType w:val="hybridMultilevel"/>
    <w:tmpl w:val="372014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AEE7905"/>
    <w:multiLevelType w:val="hybridMultilevel"/>
    <w:tmpl w:val="83D2AF9E"/>
    <w:lvl w:ilvl="0" w:tplc="47A84E3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015735"/>
    <w:multiLevelType w:val="hybridMultilevel"/>
    <w:tmpl w:val="C3DC77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5115E1"/>
    <w:multiLevelType w:val="hybridMultilevel"/>
    <w:tmpl w:val="5AACF7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BF61C5"/>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24" w15:restartNumberingAfterBreak="0">
    <w:nsid w:val="4170295B"/>
    <w:multiLevelType w:val="hybridMultilevel"/>
    <w:tmpl w:val="9D08E5E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44FD5FAD"/>
    <w:multiLevelType w:val="hybridMultilevel"/>
    <w:tmpl w:val="7C8C6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E5612B"/>
    <w:multiLevelType w:val="hybridMultilevel"/>
    <w:tmpl w:val="1458E5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F2E6122"/>
    <w:multiLevelType w:val="hybridMultilevel"/>
    <w:tmpl w:val="B2D420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0092B13"/>
    <w:multiLevelType w:val="hybridMultilevel"/>
    <w:tmpl w:val="65CEF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E06751"/>
    <w:multiLevelType w:val="hybridMultilevel"/>
    <w:tmpl w:val="ADAAFD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49E6859"/>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31" w15:restartNumberingAfterBreak="0">
    <w:nsid w:val="57827160"/>
    <w:multiLevelType w:val="hybridMultilevel"/>
    <w:tmpl w:val="7BD050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7E22FB0"/>
    <w:multiLevelType w:val="hybridMultilevel"/>
    <w:tmpl w:val="8620F7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AF40323"/>
    <w:multiLevelType w:val="hybridMultilevel"/>
    <w:tmpl w:val="9C2A64F4"/>
    <w:lvl w:ilvl="0" w:tplc="04130003">
      <w:start w:val="1"/>
      <w:numFmt w:val="bullet"/>
      <w:lvlText w:val="o"/>
      <w:lvlJc w:val="left"/>
      <w:pPr>
        <w:ind w:left="720" w:hanging="360"/>
      </w:pPr>
      <w:rPr>
        <w:rFonts w:ascii="Courier New" w:hAnsi="Courier New" w:cs="Courier New" w:hint="default"/>
      </w:rPr>
    </w:lvl>
    <w:lvl w:ilvl="1" w:tplc="6CAC78CE">
      <w:start w:val="4"/>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B620064"/>
    <w:multiLevelType w:val="multilevel"/>
    <w:tmpl w:val="11121F2A"/>
    <w:lvl w:ilvl="0">
      <w:start w:val="1"/>
      <w:numFmt w:val="bullet"/>
      <w:lvlText w:val=""/>
      <w:lvlJc w:val="left"/>
      <w:pPr>
        <w:tabs>
          <w:tab w:val="num" w:pos="720"/>
        </w:tabs>
        <w:ind w:left="567" w:hanging="567"/>
      </w:pPr>
      <w:rPr>
        <w:rFonts w:ascii="Symbol" w:hAnsi="Symbol"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35" w15:restartNumberingAfterBreak="0">
    <w:nsid w:val="5C7D6E9F"/>
    <w:multiLevelType w:val="hybridMultilevel"/>
    <w:tmpl w:val="3DC2C7C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6" w15:restartNumberingAfterBreak="0">
    <w:nsid w:val="5DB1095A"/>
    <w:multiLevelType w:val="multilevel"/>
    <w:tmpl w:val="CFBE5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540B58"/>
    <w:multiLevelType w:val="multilevel"/>
    <w:tmpl w:val="11121F2A"/>
    <w:lvl w:ilvl="0">
      <w:start w:val="1"/>
      <w:numFmt w:val="bullet"/>
      <w:lvlText w:val=""/>
      <w:lvlJc w:val="left"/>
      <w:pPr>
        <w:tabs>
          <w:tab w:val="num" w:pos="720"/>
        </w:tabs>
        <w:ind w:left="567" w:hanging="567"/>
      </w:pPr>
      <w:rPr>
        <w:rFonts w:ascii="Symbol" w:hAnsi="Symbol"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38" w15:restartNumberingAfterBreak="0">
    <w:nsid w:val="601F5D74"/>
    <w:multiLevelType w:val="hybridMultilevel"/>
    <w:tmpl w:val="D19CD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5541876"/>
    <w:multiLevelType w:val="hybridMultilevel"/>
    <w:tmpl w:val="31C6C3E6"/>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03156E1"/>
    <w:multiLevelType w:val="hybridMultilevel"/>
    <w:tmpl w:val="57FA89B8"/>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5B62AB6"/>
    <w:multiLevelType w:val="hybridMultilevel"/>
    <w:tmpl w:val="158AA36E"/>
    <w:lvl w:ilvl="0" w:tplc="9FBEDBCE">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5BF5FE7"/>
    <w:multiLevelType w:val="hybridMultilevel"/>
    <w:tmpl w:val="F1F84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2129CC"/>
    <w:multiLevelType w:val="multilevel"/>
    <w:tmpl w:val="6608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B8128D"/>
    <w:multiLevelType w:val="multilevel"/>
    <w:tmpl w:val="C7AEEC08"/>
    <w:lvl w:ilvl="0">
      <w:start w:val="1"/>
      <w:numFmt w:val="bullet"/>
      <w:lvlText w:val=""/>
      <w:lvlJc w:val="left"/>
      <w:pPr>
        <w:tabs>
          <w:tab w:val="num" w:pos="720"/>
        </w:tabs>
        <w:ind w:left="284" w:hanging="284"/>
      </w:pPr>
      <w:rPr>
        <w:rFonts w:ascii="Symbol" w:hAnsi="Symbol" w:hint="default"/>
        <w:sz w:val="20"/>
      </w:rPr>
    </w:lvl>
    <w:lvl w:ilvl="1">
      <w:start w:val="1"/>
      <w:numFmt w:val="bullet"/>
      <w:lvlText w:val=""/>
      <w:lvlJc w:val="left"/>
      <w:pPr>
        <w:tabs>
          <w:tab w:val="num" w:pos="1797"/>
        </w:tabs>
        <w:ind w:left="1361" w:hanging="284"/>
      </w:pPr>
      <w:rPr>
        <w:rFonts w:ascii="Symbol" w:hAnsi="Symbol"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45" w15:restartNumberingAfterBreak="0">
    <w:nsid w:val="7E251EAA"/>
    <w:multiLevelType w:val="hybridMultilevel"/>
    <w:tmpl w:val="0862F49A"/>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3"/>
  </w:num>
  <w:num w:numId="4">
    <w:abstractNumId w:val="5"/>
  </w:num>
  <w:num w:numId="5">
    <w:abstractNumId w:val="23"/>
  </w:num>
  <w:num w:numId="6">
    <w:abstractNumId w:val="30"/>
  </w:num>
  <w:num w:numId="7">
    <w:abstractNumId w:val="44"/>
  </w:num>
  <w:num w:numId="8">
    <w:abstractNumId w:val="42"/>
  </w:num>
  <w:num w:numId="9">
    <w:abstractNumId w:val="15"/>
  </w:num>
  <w:num w:numId="10">
    <w:abstractNumId w:val="38"/>
  </w:num>
  <w:num w:numId="11">
    <w:abstractNumId w:val="43"/>
  </w:num>
  <w:num w:numId="12">
    <w:abstractNumId w:val="31"/>
  </w:num>
  <w:num w:numId="13">
    <w:abstractNumId w:val="0"/>
  </w:num>
  <w:num w:numId="14">
    <w:abstractNumId w:val="34"/>
  </w:num>
  <w:num w:numId="15">
    <w:abstractNumId w:val="8"/>
  </w:num>
  <w:num w:numId="16">
    <w:abstractNumId w:val="19"/>
  </w:num>
  <w:num w:numId="17">
    <w:abstractNumId w:val="4"/>
  </w:num>
  <w:num w:numId="18">
    <w:abstractNumId w:val="6"/>
  </w:num>
  <w:num w:numId="19">
    <w:abstractNumId w:val="37"/>
  </w:num>
  <w:num w:numId="20">
    <w:abstractNumId w:val="9"/>
  </w:num>
  <w:num w:numId="21">
    <w:abstractNumId w:val="1"/>
  </w:num>
  <w:num w:numId="22">
    <w:abstractNumId w:val="35"/>
  </w:num>
  <w:num w:numId="23">
    <w:abstractNumId w:val="28"/>
  </w:num>
  <w:num w:numId="24">
    <w:abstractNumId w:val="17"/>
  </w:num>
  <w:num w:numId="25">
    <w:abstractNumId w:val="39"/>
  </w:num>
  <w:num w:numId="26">
    <w:abstractNumId w:val="14"/>
  </w:num>
  <w:num w:numId="27">
    <w:abstractNumId w:val="12"/>
  </w:num>
  <w:num w:numId="28">
    <w:abstractNumId w:val="2"/>
  </w:num>
  <w:num w:numId="29">
    <w:abstractNumId w:val="29"/>
  </w:num>
  <w:num w:numId="30">
    <w:abstractNumId w:val="22"/>
  </w:num>
  <w:num w:numId="31">
    <w:abstractNumId w:val="24"/>
  </w:num>
  <w:num w:numId="32">
    <w:abstractNumId w:val="33"/>
  </w:num>
  <w:num w:numId="33">
    <w:abstractNumId w:val="20"/>
  </w:num>
  <w:num w:numId="34">
    <w:abstractNumId w:val="26"/>
  </w:num>
  <w:num w:numId="35">
    <w:abstractNumId w:val="27"/>
  </w:num>
  <w:num w:numId="36">
    <w:abstractNumId w:val="32"/>
  </w:num>
  <w:num w:numId="37">
    <w:abstractNumId w:val="25"/>
  </w:num>
  <w:num w:numId="38">
    <w:abstractNumId w:val="45"/>
  </w:num>
  <w:num w:numId="39">
    <w:abstractNumId w:val="40"/>
  </w:num>
  <w:num w:numId="40">
    <w:abstractNumId w:val="21"/>
  </w:num>
  <w:num w:numId="41">
    <w:abstractNumId w:val="41"/>
  </w:num>
  <w:num w:numId="42">
    <w:abstractNumId w:val="11"/>
  </w:num>
  <w:num w:numId="43">
    <w:abstractNumId w:val="7"/>
  </w:num>
  <w:num w:numId="44">
    <w:abstractNumId w:val="18"/>
  </w:num>
  <w:num w:numId="45">
    <w:abstractNumId w:val="36"/>
  </w:num>
  <w:num w:numId="4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BF"/>
    <w:rsid w:val="000015A7"/>
    <w:rsid w:val="0000296D"/>
    <w:rsid w:val="00005094"/>
    <w:rsid w:val="00005DF8"/>
    <w:rsid w:val="00006ACF"/>
    <w:rsid w:val="00010878"/>
    <w:rsid w:val="00011B4E"/>
    <w:rsid w:val="00012601"/>
    <w:rsid w:val="0001308C"/>
    <w:rsid w:val="00013384"/>
    <w:rsid w:val="00013FE8"/>
    <w:rsid w:val="0001507C"/>
    <w:rsid w:val="000160A5"/>
    <w:rsid w:val="0001625D"/>
    <w:rsid w:val="000172AB"/>
    <w:rsid w:val="00017B26"/>
    <w:rsid w:val="00021296"/>
    <w:rsid w:val="00021486"/>
    <w:rsid w:val="000233B2"/>
    <w:rsid w:val="00024627"/>
    <w:rsid w:val="00024673"/>
    <w:rsid w:val="000249FD"/>
    <w:rsid w:val="000270DB"/>
    <w:rsid w:val="0002734F"/>
    <w:rsid w:val="00027D39"/>
    <w:rsid w:val="00035E4B"/>
    <w:rsid w:val="000371C1"/>
    <w:rsid w:val="00041823"/>
    <w:rsid w:val="00042B86"/>
    <w:rsid w:val="0004339C"/>
    <w:rsid w:val="00044439"/>
    <w:rsid w:val="00044C51"/>
    <w:rsid w:val="000457B6"/>
    <w:rsid w:val="000465F8"/>
    <w:rsid w:val="000473F1"/>
    <w:rsid w:val="0005113E"/>
    <w:rsid w:val="00051219"/>
    <w:rsid w:val="00051D18"/>
    <w:rsid w:val="00052024"/>
    <w:rsid w:val="00052F3D"/>
    <w:rsid w:val="00052FF1"/>
    <w:rsid w:val="00053247"/>
    <w:rsid w:val="000539BD"/>
    <w:rsid w:val="00054123"/>
    <w:rsid w:val="00054208"/>
    <w:rsid w:val="00054B39"/>
    <w:rsid w:val="00054F19"/>
    <w:rsid w:val="000552ED"/>
    <w:rsid w:val="0005535B"/>
    <w:rsid w:val="00060A60"/>
    <w:rsid w:val="00061132"/>
    <w:rsid w:val="000632A8"/>
    <w:rsid w:val="00067061"/>
    <w:rsid w:val="00067938"/>
    <w:rsid w:val="00071C49"/>
    <w:rsid w:val="00072161"/>
    <w:rsid w:val="00073368"/>
    <w:rsid w:val="00074272"/>
    <w:rsid w:val="00075349"/>
    <w:rsid w:val="000760E1"/>
    <w:rsid w:val="0007663A"/>
    <w:rsid w:val="0008206E"/>
    <w:rsid w:val="00083455"/>
    <w:rsid w:val="00084C89"/>
    <w:rsid w:val="00084E09"/>
    <w:rsid w:val="00086284"/>
    <w:rsid w:val="000875B8"/>
    <w:rsid w:val="00087A21"/>
    <w:rsid w:val="0009055B"/>
    <w:rsid w:val="00092D89"/>
    <w:rsid w:val="00093302"/>
    <w:rsid w:val="00095ECC"/>
    <w:rsid w:val="000970AC"/>
    <w:rsid w:val="00097422"/>
    <w:rsid w:val="000A0356"/>
    <w:rsid w:val="000A0E04"/>
    <w:rsid w:val="000A1EA5"/>
    <w:rsid w:val="000A4354"/>
    <w:rsid w:val="000A60DD"/>
    <w:rsid w:val="000A7F14"/>
    <w:rsid w:val="000B1BF0"/>
    <w:rsid w:val="000B56A4"/>
    <w:rsid w:val="000B6456"/>
    <w:rsid w:val="000C0254"/>
    <w:rsid w:val="000C0282"/>
    <w:rsid w:val="000C07D6"/>
    <w:rsid w:val="000C343A"/>
    <w:rsid w:val="000C3884"/>
    <w:rsid w:val="000C3B9C"/>
    <w:rsid w:val="000C5005"/>
    <w:rsid w:val="000D1265"/>
    <w:rsid w:val="000D1307"/>
    <w:rsid w:val="000D223A"/>
    <w:rsid w:val="000D29EA"/>
    <w:rsid w:val="000D2E42"/>
    <w:rsid w:val="000D5813"/>
    <w:rsid w:val="000D76D1"/>
    <w:rsid w:val="000E02FD"/>
    <w:rsid w:val="000E058D"/>
    <w:rsid w:val="000E0AA2"/>
    <w:rsid w:val="000E188E"/>
    <w:rsid w:val="000E5C31"/>
    <w:rsid w:val="000F047A"/>
    <w:rsid w:val="000F1762"/>
    <w:rsid w:val="000F369D"/>
    <w:rsid w:val="000F3902"/>
    <w:rsid w:val="000F3BC3"/>
    <w:rsid w:val="000F43E0"/>
    <w:rsid w:val="000F4728"/>
    <w:rsid w:val="000F6B5E"/>
    <w:rsid w:val="00100FDA"/>
    <w:rsid w:val="001019B3"/>
    <w:rsid w:val="00102ABB"/>
    <w:rsid w:val="0010344D"/>
    <w:rsid w:val="001042B2"/>
    <w:rsid w:val="001049E9"/>
    <w:rsid w:val="00105E94"/>
    <w:rsid w:val="001062E6"/>
    <w:rsid w:val="00107333"/>
    <w:rsid w:val="00110272"/>
    <w:rsid w:val="001123D8"/>
    <w:rsid w:val="00114F19"/>
    <w:rsid w:val="00114F1C"/>
    <w:rsid w:val="00115956"/>
    <w:rsid w:val="00115D00"/>
    <w:rsid w:val="00115F43"/>
    <w:rsid w:val="0011704F"/>
    <w:rsid w:val="00122E34"/>
    <w:rsid w:val="00122E9C"/>
    <w:rsid w:val="0012326F"/>
    <w:rsid w:val="00124D31"/>
    <w:rsid w:val="0012516E"/>
    <w:rsid w:val="00125897"/>
    <w:rsid w:val="00126C03"/>
    <w:rsid w:val="001302A1"/>
    <w:rsid w:val="001311FA"/>
    <w:rsid w:val="00131343"/>
    <w:rsid w:val="0013173F"/>
    <w:rsid w:val="00131DBF"/>
    <w:rsid w:val="00132563"/>
    <w:rsid w:val="001325BC"/>
    <w:rsid w:val="00132AD2"/>
    <w:rsid w:val="00132AE9"/>
    <w:rsid w:val="00134A46"/>
    <w:rsid w:val="0013544A"/>
    <w:rsid w:val="00135CDE"/>
    <w:rsid w:val="001365C6"/>
    <w:rsid w:val="00137801"/>
    <w:rsid w:val="00144AE8"/>
    <w:rsid w:val="0014571F"/>
    <w:rsid w:val="00146FB2"/>
    <w:rsid w:val="0014702E"/>
    <w:rsid w:val="00147188"/>
    <w:rsid w:val="00147DFA"/>
    <w:rsid w:val="001526CA"/>
    <w:rsid w:val="00152F95"/>
    <w:rsid w:val="001534A4"/>
    <w:rsid w:val="00153EB5"/>
    <w:rsid w:val="00155736"/>
    <w:rsid w:val="00155CA6"/>
    <w:rsid w:val="00156CEA"/>
    <w:rsid w:val="001571F6"/>
    <w:rsid w:val="001613F0"/>
    <w:rsid w:val="00161B79"/>
    <w:rsid w:val="00162D77"/>
    <w:rsid w:val="00163716"/>
    <w:rsid w:val="0016380C"/>
    <w:rsid w:val="00166B8E"/>
    <w:rsid w:val="00171CE2"/>
    <w:rsid w:val="00172BCA"/>
    <w:rsid w:val="00176C39"/>
    <w:rsid w:val="00177794"/>
    <w:rsid w:val="00180011"/>
    <w:rsid w:val="00180FF5"/>
    <w:rsid w:val="0018173A"/>
    <w:rsid w:val="001861BE"/>
    <w:rsid w:val="0019187F"/>
    <w:rsid w:val="00191FE9"/>
    <w:rsid w:val="0019448C"/>
    <w:rsid w:val="00197F08"/>
    <w:rsid w:val="001A1737"/>
    <w:rsid w:val="001A1806"/>
    <w:rsid w:val="001A242E"/>
    <w:rsid w:val="001A2C28"/>
    <w:rsid w:val="001A3830"/>
    <w:rsid w:val="001A3D6C"/>
    <w:rsid w:val="001A3E5D"/>
    <w:rsid w:val="001A455F"/>
    <w:rsid w:val="001B056D"/>
    <w:rsid w:val="001B0904"/>
    <w:rsid w:val="001B0A70"/>
    <w:rsid w:val="001B0E89"/>
    <w:rsid w:val="001B3187"/>
    <w:rsid w:val="001B4892"/>
    <w:rsid w:val="001B5291"/>
    <w:rsid w:val="001B6B8D"/>
    <w:rsid w:val="001B6F76"/>
    <w:rsid w:val="001B7D2E"/>
    <w:rsid w:val="001C0E9D"/>
    <w:rsid w:val="001C1078"/>
    <w:rsid w:val="001C2748"/>
    <w:rsid w:val="001C2EA3"/>
    <w:rsid w:val="001C2F06"/>
    <w:rsid w:val="001C3851"/>
    <w:rsid w:val="001C46FC"/>
    <w:rsid w:val="001C6BF9"/>
    <w:rsid w:val="001C6F11"/>
    <w:rsid w:val="001C70C3"/>
    <w:rsid w:val="001C78A1"/>
    <w:rsid w:val="001D23CD"/>
    <w:rsid w:val="001D532D"/>
    <w:rsid w:val="001D5E8D"/>
    <w:rsid w:val="001E1AAC"/>
    <w:rsid w:val="001E714A"/>
    <w:rsid w:val="001E7336"/>
    <w:rsid w:val="001E7F92"/>
    <w:rsid w:val="001F05F2"/>
    <w:rsid w:val="001F0F40"/>
    <w:rsid w:val="001F0FAE"/>
    <w:rsid w:val="001F1534"/>
    <w:rsid w:val="001F4347"/>
    <w:rsid w:val="001F5270"/>
    <w:rsid w:val="001F62C2"/>
    <w:rsid w:val="00200950"/>
    <w:rsid w:val="00203992"/>
    <w:rsid w:val="00204D62"/>
    <w:rsid w:val="0021122B"/>
    <w:rsid w:val="0021246F"/>
    <w:rsid w:val="00212756"/>
    <w:rsid w:val="00213194"/>
    <w:rsid w:val="00216B85"/>
    <w:rsid w:val="00216F57"/>
    <w:rsid w:val="0021737E"/>
    <w:rsid w:val="002211C0"/>
    <w:rsid w:val="0022267B"/>
    <w:rsid w:val="002240E1"/>
    <w:rsid w:val="0022486F"/>
    <w:rsid w:val="0022587E"/>
    <w:rsid w:val="0022683C"/>
    <w:rsid w:val="002312ED"/>
    <w:rsid w:val="002317EA"/>
    <w:rsid w:val="00231886"/>
    <w:rsid w:val="002321C2"/>
    <w:rsid w:val="00232C4F"/>
    <w:rsid w:val="00235997"/>
    <w:rsid w:val="00235A05"/>
    <w:rsid w:val="00236FFC"/>
    <w:rsid w:val="00237C6D"/>
    <w:rsid w:val="002405C7"/>
    <w:rsid w:val="002406DC"/>
    <w:rsid w:val="00240D19"/>
    <w:rsid w:val="002423A9"/>
    <w:rsid w:val="00242B3F"/>
    <w:rsid w:val="00244612"/>
    <w:rsid w:val="002447BC"/>
    <w:rsid w:val="002450D6"/>
    <w:rsid w:val="002457F1"/>
    <w:rsid w:val="00246957"/>
    <w:rsid w:val="00246C0A"/>
    <w:rsid w:val="00250160"/>
    <w:rsid w:val="00250BB3"/>
    <w:rsid w:val="002512FE"/>
    <w:rsid w:val="002517D0"/>
    <w:rsid w:val="00254B4A"/>
    <w:rsid w:val="00255361"/>
    <w:rsid w:val="00257CF1"/>
    <w:rsid w:val="00260895"/>
    <w:rsid w:val="002631F5"/>
    <w:rsid w:val="002645B2"/>
    <w:rsid w:val="00264981"/>
    <w:rsid w:val="00264EC0"/>
    <w:rsid w:val="00266F5C"/>
    <w:rsid w:val="00267219"/>
    <w:rsid w:val="00270326"/>
    <w:rsid w:val="00271812"/>
    <w:rsid w:val="00271C74"/>
    <w:rsid w:val="002723F4"/>
    <w:rsid w:val="00272F27"/>
    <w:rsid w:val="00276594"/>
    <w:rsid w:val="0028044C"/>
    <w:rsid w:val="00280EBD"/>
    <w:rsid w:val="00282592"/>
    <w:rsid w:val="00282754"/>
    <w:rsid w:val="00283F23"/>
    <w:rsid w:val="00285B71"/>
    <w:rsid w:val="00286518"/>
    <w:rsid w:val="002909CA"/>
    <w:rsid w:val="00291D8C"/>
    <w:rsid w:val="0029675F"/>
    <w:rsid w:val="002967B0"/>
    <w:rsid w:val="00297EEF"/>
    <w:rsid w:val="00297F5F"/>
    <w:rsid w:val="002A2E27"/>
    <w:rsid w:val="002A53A5"/>
    <w:rsid w:val="002A5BFF"/>
    <w:rsid w:val="002A630C"/>
    <w:rsid w:val="002A6D97"/>
    <w:rsid w:val="002A7539"/>
    <w:rsid w:val="002B093E"/>
    <w:rsid w:val="002B11FD"/>
    <w:rsid w:val="002B2B1B"/>
    <w:rsid w:val="002B5BF5"/>
    <w:rsid w:val="002B63E2"/>
    <w:rsid w:val="002B69F4"/>
    <w:rsid w:val="002B745B"/>
    <w:rsid w:val="002B7976"/>
    <w:rsid w:val="002B7B41"/>
    <w:rsid w:val="002C023B"/>
    <w:rsid w:val="002C1027"/>
    <w:rsid w:val="002C1CC8"/>
    <w:rsid w:val="002C1D68"/>
    <w:rsid w:val="002C1DE9"/>
    <w:rsid w:val="002C25A1"/>
    <w:rsid w:val="002C26AA"/>
    <w:rsid w:val="002C4B13"/>
    <w:rsid w:val="002D0B80"/>
    <w:rsid w:val="002D17B8"/>
    <w:rsid w:val="002D2087"/>
    <w:rsid w:val="002D2AE1"/>
    <w:rsid w:val="002D3864"/>
    <w:rsid w:val="002D44D3"/>
    <w:rsid w:val="002D5675"/>
    <w:rsid w:val="002D6BC0"/>
    <w:rsid w:val="002E066F"/>
    <w:rsid w:val="002E0E9F"/>
    <w:rsid w:val="002E2A1D"/>
    <w:rsid w:val="002E332B"/>
    <w:rsid w:val="002E42D1"/>
    <w:rsid w:val="002E7E7A"/>
    <w:rsid w:val="002F0AC2"/>
    <w:rsid w:val="002F1E1B"/>
    <w:rsid w:val="002F289E"/>
    <w:rsid w:val="002F2EC1"/>
    <w:rsid w:val="002F50B2"/>
    <w:rsid w:val="002F578B"/>
    <w:rsid w:val="002F601F"/>
    <w:rsid w:val="003003AD"/>
    <w:rsid w:val="003008AF"/>
    <w:rsid w:val="003014F1"/>
    <w:rsid w:val="00302709"/>
    <w:rsid w:val="00302726"/>
    <w:rsid w:val="00302B17"/>
    <w:rsid w:val="00304D5A"/>
    <w:rsid w:val="00305E9B"/>
    <w:rsid w:val="00306401"/>
    <w:rsid w:val="0030655E"/>
    <w:rsid w:val="00307048"/>
    <w:rsid w:val="003079AA"/>
    <w:rsid w:val="00311B6D"/>
    <w:rsid w:val="0031341D"/>
    <w:rsid w:val="00313BD9"/>
    <w:rsid w:val="00313C67"/>
    <w:rsid w:val="00314162"/>
    <w:rsid w:val="0031425F"/>
    <w:rsid w:val="003147B9"/>
    <w:rsid w:val="00314A19"/>
    <w:rsid w:val="00314CEF"/>
    <w:rsid w:val="00315BD7"/>
    <w:rsid w:val="00315FEE"/>
    <w:rsid w:val="00317460"/>
    <w:rsid w:val="00317AAA"/>
    <w:rsid w:val="00321456"/>
    <w:rsid w:val="00321C8E"/>
    <w:rsid w:val="0032219E"/>
    <w:rsid w:val="003244C5"/>
    <w:rsid w:val="00325A44"/>
    <w:rsid w:val="003318CB"/>
    <w:rsid w:val="00336121"/>
    <w:rsid w:val="003361DE"/>
    <w:rsid w:val="00340993"/>
    <w:rsid w:val="00340CBE"/>
    <w:rsid w:val="00342DBD"/>
    <w:rsid w:val="00343F7A"/>
    <w:rsid w:val="00346E23"/>
    <w:rsid w:val="00347242"/>
    <w:rsid w:val="003509EA"/>
    <w:rsid w:val="003514C9"/>
    <w:rsid w:val="00351CC7"/>
    <w:rsid w:val="00357125"/>
    <w:rsid w:val="0035765C"/>
    <w:rsid w:val="0036176F"/>
    <w:rsid w:val="0036202E"/>
    <w:rsid w:val="00364381"/>
    <w:rsid w:val="00364B46"/>
    <w:rsid w:val="00370558"/>
    <w:rsid w:val="003707F7"/>
    <w:rsid w:val="00370911"/>
    <w:rsid w:val="003709FB"/>
    <w:rsid w:val="00370E4A"/>
    <w:rsid w:val="0037196E"/>
    <w:rsid w:val="00373C1E"/>
    <w:rsid w:val="00373CE1"/>
    <w:rsid w:val="00375251"/>
    <w:rsid w:val="00375339"/>
    <w:rsid w:val="0037539E"/>
    <w:rsid w:val="003760E5"/>
    <w:rsid w:val="00376D56"/>
    <w:rsid w:val="0037739A"/>
    <w:rsid w:val="00377759"/>
    <w:rsid w:val="0038122A"/>
    <w:rsid w:val="0038183E"/>
    <w:rsid w:val="00384ECD"/>
    <w:rsid w:val="003857C8"/>
    <w:rsid w:val="00390500"/>
    <w:rsid w:val="00391E06"/>
    <w:rsid w:val="00393810"/>
    <w:rsid w:val="00393F28"/>
    <w:rsid w:val="0039449B"/>
    <w:rsid w:val="003A09ED"/>
    <w:rsid w:val="003A0C6D"/>
    <w:rsid w:val="003A2751"/>
    <w:rsid w:val="003A2E17"/>
    <w:rsid w:val="003A4860"/>
    <w:rsid w:val="003A779D"/>
    <w:rsid w:val="003B0F73"/>
    <w:rsid w:val="003B3213"/>
    <w:rsid w:val="003B3971"/>
    <w:rsid w:val="003B3A81"/>
    <w:rsid w:val="003B3BB9"/>
    <w:rsid w:val="003B41B4"/>
    <w:rsid w:val="003B441D"/>
    <w:rsid w:val="003B4DA6"/>
    <w:rsid w:val="003B57BD"/>
    <w:rsid w:val="003B5A85"/>
    <w:rsid w:val="003C4C7C"/>
    <w:rsid w:val="003C4D92"/>
    <w:rsid w:val="003C6069"/>
    <w:rsid w:val="003D0B5E"/>
    <w:rsid w:val="003D146F"/>
    <w:rsid w:val="003D2595"/>
    <w:rsid w:val="003D28CB"/>
    <w:rsid w:val="003D4A9E"/>
    <w:rsid w:val="003D4C88"/>
    <w:rsid w:val="003D59CE"/>
    <w:rsid w:val="003D5D3F"/>
    <w:rsid w:val="003D5D8D"/>
    <w:rsid w:val="003D7B41"/>
    <w:rsid w:val="003D7CB3"/>
    <w:rsid w:val="003E074A"/>
    <w:rsid w:val="003E24A9"/>
    <w:rsid w:val="003E38BC"/>
    <w:rsid w:val="003E4226"/>
    <w:rsid w:val="003E4B45"/>
    <w:rsid w:val="003E5195"/>
    <w:rsid w:val="003E6E8E"/>
    <w:rsid w:val="003E788F"/>
    <w:rsid w:val="003E7D92"/>
    <w:rsid w:val="003F1404"/>
    <w:rsid w:val="003F479B"/>
    <w:rsid w:val="003F5477"/>
    <w:rsid w:val="003F58D5"/>
    <w:rsid w:val="003F6083"/>
    <w:rsid w:val="003F764A"/>
    <w:rsid w:val="003F77E6"/>
    <w:rsid w:val="003F7EE4"/>
    <w:rsid w:val="0040007D"/>
    <w:rsid w:val="004008F5"/>
    <w:rsid w:val="00401637"/>
    <w:rsid w:val="004017FE"/>
    <w:rsid w:val="0040368A"/>
    <w:rsid w:val="00404A75"/>
    <w:rsid w:val="00404DED"/>
    <w:rsid w:val="00405E24"/>
    <w:rsid w:val="004069AE"/>
    <w:rsid w:val="00406CB2"/>
    <w:rsid w:val="004101BC"/>
    <w:rsid w:val="00410255"/>
    <w:rsid w:val="00412122"/>
    <w:rsid w:val="004140D3"/>
    <w:rsid w:val="00416D39"/>
    <w:rsid w:val="00417B30"/>
    <w:rsid w:val="00421B6F"/>
    <w:rsid w:val="004244AE"/>
    <w:rsid w:val="00425AD6"/>
    <w:rsid w:val="00426066"/>
    <w:rsid w:val="00427C85"/>
    <w:rsid w:val="00431434"/>
    <w:rsid w:val="004317B6"/>
    <w:rsid w:val="00433E13"/>
    <w:rsid w:val="0043678C"/>
    <w:rsid w:val="00440800"/>
    <w:rsid w:val="00440D57"/>
    <w:rsid w:val="0044177E"/>
    <w:rsid w:val="00441C64"/>
    <w:rsid w:val="00441D98"/>
    <w:rsid w:val="004423A4"/>
    <w:rsid w:val="00443C26"/>
    <w:rsid w:val="00445E1B"/>
    <w:rsid w:val="004470A6"/>
    <w:rsid w:val="004478C0"/>
    <w:rsid w:val="00447B07"/>
    <w:rsid w:val="00450BFB"/>
    <w:rsid w:val="00450EB6"/>
    <w:rsid w:val="004511C3"/>
    <w:rsid w:val="00451F43"/>
    <w:rsid w:val="0045363B"/>
    <w:rsid w:val="00455113"/>
    <w:rsid w:val="004563D3"/>
    <w:rsid w:val="0045649F"/>
    <w:rsid w:val="00457531"/>
    <w:rsid w:val="00460AFB"/>
    <w:rsid w:val="00460D8D"/>
    <w:rsid w:val="00463294"/>
    <w:rsid w:val="00464DC5"/>
    <w:rsid w:val="004656AE"/>
    <w:rsid w:val="00467430"/>
    <w:rsid w:val="00467FCF"/>
    <w:rsid w:val="004702DA"/>
    <w:rsid w:val="00470716"/>
    <w:rsid w:val="00472703"/>
    <w:rsid w:val="00473DEC"/>
    <w:rsid w:val="00474267"/>
    <w:rsid w:val="004745D9"/>
    <w:rsid w:val="00474626"/>
    <w:rsid w:val="00475A23"/>
    <w:rsid w:val="0047671C"/>
    <w:rsid w:val="00477D80"/>
    <w:rsid w:val="004803FA"/>
    <w:rsid w:val="0048045C"/>
    <w:rsid w:val="00480FDD"/>
    <w:rsid w:val="0048217C"/>
    <w:rsid w:val="00483A2B"/>
    <w:rsid w:val="00483AAC"/>
    <w:rsid w:val="00483B24"/>
    <w:rsid w:val="00483C7D"/>
    <w:rsid w:val="00484227"/>
    <w:rsid w:val="00485BDA"/>
    <w:rsid w:val="0048742D"/>
    <w:rsid w:val="004901B9"/>
    <w:rsid w:val="0049140A"/>
    <w:rsid w:val="00491791"/>
    <w:rsid w:val="0049364C"/>
    <w:rsid w:val="00494831"/>
    <w:rsid w:val="00495FB2"/>
    <w:rsid w:val="00496B3C"/>
    <w:rsid w:val="004A15BF"/>
    <w:rsid w:val="004A237E"/>
    <w:rsid w:val="004A3126"/>
    <w:rsid w:val="004A3436"/>
    <w:rsid w:val="004A4601"/>
    <w:rsid w:val="004A494D"/>
    <w:rsid w:val="004A52AD"/>
    <w:rsid w:val="004A6792"/>
    <w:rsid w:val="004B1072"/>
    <w:rsid w:val="004B15AE"/>
    <w:rsid w:val="004B2138"/>
    <w:rsid w:val="004B469C"/>
    <w:rsid w:val="004B5355"/>
    <w:rsid w:val="004B55C6"/>
    <w:rsid w:val="004C1E79"/>
    <w:rsid w:val="004C2853"/>
    <w:rsid w:val="004C356E"/>
    <w:rsid w:val="004C42A8"/>
    <w:rsid w:val="004C6FA4"/>
    <w:rsid w:val="004C7CA0"/>
    <w:rsid w:val="004D2160"/>
    <w:rsid w:val="004D21FA"/>
    <w:rsid w:val="004D3E70"/>
    <w:rsid w:val="004D543D"/>
    <w:rsid w:val="004D6983"/>
    <w:rsid w:val="004E021D"/>
    <w:rsid w:val="004E137E"/>
    <w:rsid w:val="004E1B9F"/>
    <w:rsid w:val="004E258F"/>
    <w:rsid w:val="004E2694"/>
    <w:rsid w:val="004E52FC"/>
    <w:rsid w:val="004E5F3F"/>
    <w:rsid w:val="004E6453"/>
    <w:rsid w:val="004E6831"/>
    <w:rsid w:val="004E767A"/>
    <w:rsid w:val="004F00BF"/>
    <w:rsid w:val="004F123E"/>
    <w:rsid w:val="004F281C"/>
    <w:rsid w:val="004F4351"/>
    <w:rsid w:val="004F6D3D"/>
    <w:rsid w:val="004F76DE"/>
    <w:rsid w:val="004F780A"/>
    <w:rsid w:val="00501209"/>
    <w:rsid w:val="00502604"/>
    <w:rsid w:val="00505657"/>
    <w:rsid w:val="00506072"/>
    <w:rsid w:val="00507ABC"/>
    <w:rsid w:val="005100A4"/>
    <w:rsid w:val="005120D4"/>
    <w:rsid w:val="00512DBE"/>
    <w:rsid w:val="00512DDF"/>
    <w:rsid w:val="0051364E"/>
    <w:rsid w:val="005227C3"/>
    <w:rsid w:val="0052365F"/>
    <w:rsid w:val="00525DA1"/>
    <w:rsid w:val="00526119"/>
    <w:rsid w:val="0052795A"/>
    <w:rsid w:val="0053361B"/>
    <w:rsid w:val="00535639"/>
    <w:rsid w:val="00537478"/>
    <w:rsid w:val="00537AB6"/>
    <w:rsid w:val="00542636"/>
    <w:rsid w:val="00542E66"/>
    <w:rsid w:val="00543462"/>
    <w:rsid w:val="005439D0"/>
    <w:rsid w:val="00543FAF"/>
    <w:rsid w:val="00545225"/>
    <w:rsid w:val="0054638D"/>
    <w:rsid w:val="00546A60"/>
    <w:rsid w:val="00547098"/>
    <w:rsid w:val="00547A21"/>
    <w:rsid w:val="00547F65"/>
    <w:rsid w:val="00550C8D"/>
    <w:rsid w:val="00550E78"/>
    <w:rsid w:val="00551235"/>
    <w:rsid w:val="0055466B"/>
    <w:rsid w:val="00554787"/>
    <w:rsid w:val="00555A36"/>
    <w:rsid w:val="00557778"/>
    <w:rsid w:val="005600A1"/>
    <w:rsid w:val="005600A5"/>
    <w:rsid w:val="00560775"/>
    <w:rsid w:val="00562722"/>
    <w:rsid w:val="00567965"/>
    <w:rsid w:val="00567F65"/>
    <w:rsid w:val="0057162D"/>
    <w:rsid w:val="00572023"/>
    <w:rsid w:val="005721AC"/>
    <w:rsid w:val="00573B79"/>
    <w:rsid w:val="00575191"/>
    <w:rsid w:val="00576B6A"/>
    <w:rsid w:val="0058123B"/>
    <w:rsid w:val="005825E5"/>
    <w:rsid w:val="005826AD"/>
    <w:rsid w:val="00583A3E"/>
    <w:rsid w:val="005841B0"/>
    <w:rsid w:val="00586115"/>
    <w:rsid w:val="00587BCE"/>
    <w:rsid w:val="005908B9"/>
    <w:rsid w:val="00591707"/>
    <w:rsid w:val="0059461E"/>
    <w:rsid w:val="00595142"/>
    <w:rsid w:val="00595AA6"/>
    <w:rsid w:val="00596692"/>
    <w:rsid w:val="005A06B9"/>
    <w:rsid w:val="005A255A"/>
    <w:rsid w:val="005A32EF"/>
    <w:rsid w:val="005A3B04"/>
    <w:rsid w:val="005A3C21"/>
    <w:rsid w:val="005A424A"/>
    <w:rsid w:val="005A4B87"/>
    <w:rsid w:val="005A5A0A"/>
    <w:rsid w:val="005A5B9C"/>
    <w:rsid w:val="005A6530"/>
    <w:rsid w:val="005A7247"/>
    <w:rsid w:val="005B0A0C"/>
    <w:rsid w:val="005B1583"/>
    <w:rsid w:val="005B201A"/>
    <w:rsid w:val="005B25CF"/>
    <w:rsid w:val="005B2E54"/>
    <w:rsid w:val="005B3FB8"/>
    <w:rsid w:val="005B4ACF"/>
    <w:rsid w:val="005B50B2"/>
    <w:rsid w:val="005B5241"/>
    <w:rsid w:val="005C27AF"/>
    <w:rsid w:val="005C478D"/>
    <w:rsid w:val="005C6490"/>
    <w:rsid w:val="005C6C03"/>
    <w:rsid w:val="005C7DC4"/>
    <w:rsid w:val="005D1EA3"/>
    <w:rsid w:val="005D28A2"/>
    <w:rsid w:val="005D3A34"/>
    <w:rsid w:val="005D3CD5"/>
    <w:rsid w:val="005D4576"/>
    <w:rsid w:val="005D4C76"/>
    <w:rsid w:val="005D66D0"/>
    <w:rsid w:val="005D6A1B"/>
    <w:rsid w:val="005D70B6"/>
    <w:rsid w:val="005E1ACB"/>
    <w:rsid w:val="005E3F50"/>
    <w:rsid w:val="005E54EC"/>
    <w:rsid w:val="005E5793"/>
    <w:rsid w:val="005F1A80"/>
    <w:rsid w:val="005F3D5B"/>
    <w:rsid w:val="005F4B4B"/>
    <w:rsid w:val="005F54DC"/>
    <w:rsid w:val="005F7C16"/>
    <w:rsid w:val="00600D8F"/>
    <w:rsid w:val="00603F4F"/>
    <w:rsid w:val="00604B4D"/>
    <w:rsid w:val="00604FF7"/>
    <w:rsid w:val="0061081A"/>
    <w:rsid w:val="00611DA9"/>
    <w:rsid w:val="006142BE"/>
    <w:rsid w:val="0061524D"/>
    <w:rsid w:val="00616446"/>
    <w:rsid w:val="0061670A"/>
    <w:rsid w:val="00617271"/>
    <w:rsid w:val="00617E3E"/>
    <w:rsid w:val="0062056C"/>
    <w:rsid w:val="00621834"/>
    <w:rsid w:val="00622084"/>
    <w:rsid w:val="00622CEB"/>
    <w:rsid w:val="00624734"/>
    <w:rsid w:val="0062565F"/>
    <w:rsid w:val="00625F61"/>
    <w:rsid w:val="006272F0"/>
    <w:rsid w:val="006278BA"/>
    <w:rsid w:val="00627B37"/>
    <w:rsid w:val="00632F61"/>
    <w:rsid w:val="00634562"/>
    <w:rsid w:val="00636228"/>
    <w:rsid w:val="006365D9"/>
    <w:rsid w:val="0064062A"/>
    <w:rsid w:val="00641A02"/>
    <w:rsid w:val="00641F01"/>
    <w:rsid w:val="00646B53"/>
    <w:rsid w:val="00651096"/>
    <w:rsid w:val="00652833"/>
    <w:rsid w:val="006531D8"/>
    <w:rsid w:val="006552F6"/>
    <w:rsid w:val="006560D4"/>
    <w:rsid w:val="00657949"/>
    <w:rsid w:val="006609F1"/>
    <w:rsid w:val="00660B53"/>
    <w:rsid w:val="0066132D"/>
    <w:rsid w:val="006627E9"/>
    <w:rsid w:val="00662C4A"/>
    <w:rsid w:val="006639B5"/>
    <w:rsid w:val="006646A8"/>
    <w:rsid w:val="0066705C"/>
    <w:rsid w:val="006671C5"/>
    <w:rsid w:val="006673DD"/>
    <w:rsid w:val="00671069"/>
    <w:rsid w:val="00671276"/>
    <w:rsid w:val="006717B7"/>
    <w:rsid w:val="006723C1"/>
    <w:rsid w:val="0067270E"/>
    <w:rsid w:val="00672AF2"/>
    <w:rsid w:val="00675341"/>
    <w:rsid w:val="00675B96"/>
    <w:rsid w:val="0067637E"/>
    <w:rsid w:val="00676508"/>
    <w:rsid w:val="006766AA"/>
    <w:rsid w:val="00676FD7"/>
    <w:rsid w:val="00677326"/>
    <w:rsid w:val="006778BF"/>
    <w:rsid w:val="00677C96"/>
    <w:rsid w:val="006812A8"/>
    <w:rsid w:val="006826D1"/>
    <w:rsid w:val="006827A3"/>
    <w:rsid w:val="00682B92"/>
    <w:rsid w:val="00683CC0"/>
    <w:rsid w:val="00686535"/>
    <w:rsid w:val="00686D41"/>
    <w:rsid w:val="00687765"/>
    <w:rsid w:val="00691317"/>
    <w:rsid w:val="00691832"/>
    <w:rsid w:val="006921FD"/>
    <w:rsid w:val="00692A26"/>
    <w:rsid w:val="00693D5A"/>
    <w:rsid w:val="00697D90"/>
    <w:rsid w:val="00697E1A"/>
    <w:rsid w:val="006A24FB"/>
    <w:rsid w:val="006A4485"/>
    <w:rsid w:val="006A5EB5"/>
    <w:rsid w:val="006A62C3"/>
    <w:rsid w:val="006B2DD0"/>
    <w:rsid w:val="006B3B90"/>
    <w:rsid w:val="006B434A"/>
    <w:rsid w:val="006B49A1"/>
    <w:rsid w:val="006C14D2"/>
    <w:rsid w:val="006C2815"/>
    <w:rsid w:val="006C4164"/>
    <w:rsid w:val="006C41FE"/>
    <w:rsid w:val="006C4469"/>
    <w:rsid w:val="006C4F5E"/>
    <w:rsid w:val="006C570E"/>
    <w:rsid w:val="006C6952"/>
    <w:rsid w:val="006C71CB"/>
    <w:rsid w:val="006D125D"/>
    <w:rsid w:val="006D1277"/>
    <w:rsid w:val="006D1D40"/>
    <w:rsid w:val="006D50DF"/>
    <w:rsid w:val="006D6721"/>
    <w:rsid w:val="006D7B53"/>
    <w:rsid w:val="006E0720"/>
    <w:rsid w:val="006E1289"/>
    <w:rsid w:val="006E13BB"/>
    <w:rsid w:val="006E2854"/>
    <w:rsid w:val="006E35AD"/>
    <w:rsid w:val="006E40B4"/>
    <w:rsid w:val="006E4149"/>
    <w:rsid w:val="006E4603"/>
    <w:rsid w:val="006E5CFA"/>
    <w:rsid w:val="006E60C8"/>
    <w:rsid w:val="006E6902"/>
    <w:rsid w:val="006E7884"/>
    <w:rsid w:val="006E7BFB"/>
    <w:rsid w:val="006F1CCD"/>
    <w:rsid w:val="006F204B"/>
    <w:rsid w:val="006F25C1"/>
    <w:rsid w:val="006F25FC"/>
    <w:rsid w:val="006F26F7"/>
    <w:rsid w:val="006F387F"/>
    <w:rsid w:val="006F5E66"/>
    <w:rsid w:val="006F795D"/>
    <w:rsid w:val="0070254D"/>
    <w:rsid w:val="007066B0"/>
    <w:rsid w:val="007069DC"/>
    <w:rsid w:val="00706F0E"/>
    <w:rsid w:val="0071077E"/>
    <w:rsid w:val="0071230A"/>
    <w:rsid w:val="007125DF"/>
    <w:rsid w:val="007128EE"/>
    <w:rsid w:val="007164BD"/>
    <w:rsid w:val="00721A6F"/>
    <w:rsid w:val="00722360"/>
    <w:rsid w:val="007227A4"/>
    <w:rsid w:val="00723DF9"/>
    <w:rsid w:val="00726EF3"/>
    <w:rsid w:val="007313CB"/>
    <w:rsid w:val="00731BE8"/>
    <w:rsid w:val="0073212C"/>
    <w:rsid w:val="007336C8"/>
    <w:rsid w:val="0073579B"/>
    <w:rsid w:val="007373D7"/>
    <w:rsid w:val="00737558"/>
    <w:rsid w:val="007408C0"/>
    <w:rsid w:val="00741A05"/>
    <w:rsid w:val="00741A1A"/>
    <w:rsid w:val="007421BD"/>
    <w:rsid w:val="00744DAC"/>
    <w:rsid w:val="007467F0"/>
    <w:rsid w:val="00746D65"/>
    <w:rsid w:val="00747BFA"/>
    <w:rsid w:val="007502ED"/>
    <w:rsid w:val="007508DE"/>
    <w:rsid w:val="0075138B"/>
    <w:rsid w:val="00753318"/>
    <w:rsid w:val="00754694"/>
    <w:rsid w:val="00754781"/>
    <w:rsid w:val="0075529D"/>
    <w:rsid w:val="00756A8D"/>
    <w:rsid w:val="00760E11"/>
    <w:rsid w:val="00760EE5"/>
    <w:rsid w:val="007620FB"/>
    <w:rsid w:val="0076256F"/>
    <w:rsid w:val="00763F97"/>
    <w:rsid w:val="00764035"/>
    <w:rsid w:val="00765703"/>
    <w:rsid w:val="00767178"/>
    <w:rsid w:val="00772105"/>
    <w:rsid w:val="007723AC"/>
    <w:rsid w:val="00772A5A"/>
    <w:rsid w:val="00772F34"/>
    <w:rsid w:val="007737E4"/>
    <w:rsid w:val="007740B6"/>
    <w:rsid w:val="0077590E"/>
    <w:rsid w:val="007759F2"/>
    <w:rsid w:val="00775E7F"/>
    <w:rsid w:val="00776358"/>
    <w:rsid w:val="007764EB"/>
    <w:rsid w:val="00780628"/>
    <w:rsid w:val="00781A19"/>
    <w:rsid w:val="00781E94"/>
    <w:rsid w:val="00783BC2"/>
    <w:rsid w:val="0078508B"/>
    <w:rsid w:val="00785156"/>
    <w:rsid w:val="00786211"/>
    <w:rsid w:val="00786C99"/>
    <w:rsid w:val="00787A6E"/>
    <w:rsid w:val="00787A7E"/>
    <w:rsid w:val="00787E3D"/>
    <w:rsid w:val="00787ECE"/>
    <w:rsid w:val="0079205C"/>
    <w:rsid w:val="007943C0"/>
    <w:rsid w:val="007971E9"/>
    <w:rsid w:val="00797883"/>
    <w:rsid w:val="007A00DC"/>
    <w:rsid w:val="007A6178"/>
    <w:rsid w:val="007A657A"/>
    <w:rsid w:val="007B03AC"/>
    <w:rsid w:val="007B0475"/>
    <w:rsid w:val="007B0F66"/>
    <w:rsid w:val="007B237B"/>
    <w:rsid w:val="007B3E8C"/>
    <w:rsid w:val="007B45ED"/>
    <w:rsid w:val="007B6037"/>
    <w:rsid w:val="007C072A"/>
    <w:rsid w:val="007C1262"/>
    <w:rsid w:val="007C1B58"/>
    <w:rsid w:val="007C1F17"/>
    <w:rsid w:val="007C28E0"/>
    <w:rsid w:val="007C4243"/>
    <w:rsid w:val="007C4A75"/>
    <w:rsid w:val="007C5A14"/>
    <w:rsid w:val="007C7736"/>
    <w:rsid w:val="007D1092"/>
    <w:rsid w:val="007D1253"/>
    <w:rsid w:val="007D1664"/>
    <w:rsid w:val="007D34C5"/>
    <w:rsid w:val="007D34F5"/>
    <w:rsid w:val="007D582A"/>
    <w:rsid w:val="007D69FE"/>
    <w:rsid w:val="007D7E35"/>
    <w:rsid w:val="007E0136"/>
    <w:rsid w:val="007E1AF9"/>
    <w:rsid w:val="007E213E"/>
    <w:rsid w:val="007E2C04"/>
    <w:rsid w:val="007E2F57"/>
    <w:rsid w:val="007E4895"/>
    <w:rsid w:val="007E53BC"/>
    <w:rsid w:val="007F01EF"/>
    <w:rsid w:val="007F1FBC"/>
    <w:rsid w:val="007F3CE4"/>
    <w:rsid w:val="007F4269"/>
    <w:rsid w:val="007F442E"/>
    <w:rsid w:val="007F483F"/>
    <w:rsid w:val="007F50AA"/>
    <w:rsid w:val="007F7025"/>
    <w:rsid w:val="00802CCC"/>
    <w:rsid w:val="00802D82"/>
    <w:rsid w:val="008044B4"/>
    <w:rsid w:val="00804A67"/>
    <w:rsid w:val="008055AE"/>
    <w:rsid w:val="0080604D"/>
    <w:rsid w:val="0081075B"/>
    <w:rsid w:val="0081265D"/>
    <w:rsid w:val="0081299C"/>
    <w:rsid w:val="0081347D"/>
    <w:rsid w:val="008149FE"/>
    <w:rsid w:val="00815A91"/>
    <w:rsid w:val="00816910"/>
    <w:rsid w:val="00821255"/>
    <w:rsid w:val="00822278"/>
    <w:rsid w:val="00822507"/>
    <w:rsid w:val="00822682"/>
    <w:rsid w:val="00823917"/>
    <w:rsid w:val="00823A5D"/>
    <w:rsid w:val="00823E94"/>
    <w:rsid w:val="00824B6A"/>
    <w:rsid w:val="008251A5"/>
    <w:rsid w:val="008258C2"/>
    <w:rsid w:val="00826A99"/>
    <w:rsid w:val="00827B14"/>
    <w:rsid w:val="0083069A"/>
    <w:rsid w:val="00830F3A"/>
    <w:rsid w:val="00830FCF"/>
    <w:rsid w:val="00831297"/>
    <w:rsid w:val="008341F7"/>
    <w:rsid w:val="008369C7"/>
    <w:rsid w:val="00836CFB"/>
    <w:rsid w:val="00837359"/>
    <w:rsid w:val="00837900"/>
    <w:rsid w:val="008410EA"/>
    <w:rsid w:val="008417ED"/>
    <w:rsid w:val="00842D0C"/>
    <w:rsid w:val="00844ABC"/>
    <w:rsid w:val="008459E9"/>
    <w:rsid w:val="00845B9F"/>
    <w:rsid w:val="00845C8E"/>
    <w:rsid w:val="00845E41"/>
    <w:rsid w:val="00845E8F"/>
    <w:rsid w:val="008468E4"/>
    <w:rsid w:val="00850194"/>
    <w:rsid w:val="00850B8B"/>
    <w:rsid w:val="00851B59"/>
    <w:rsid w:val="0085263F"/>
    <w:rsid w:val="00852681"/>
    <w:rsid w:val="0085343B"/>
    <w:rsid w:val="0085369D"/>
    <w:rsid w:val="00855AAE"/>
    <w:rsid w:val="0085767B"/>
    <w:rsid w:val="00862086"/>
    <w:rsid w:val="00862A91"/>
    <w:rsid w:val="00864F32"/>
    <w:rsid w:val="0086538C"/>
    <w:rsid w:val="00865958"/>
    <w:rsid w:val="00867B03"/>
    <w:rsid w:val="00870B72"/>
    <w:rsid w:val="008715CF"/>
    <w:rsid w:val="00873399"/>
    <w:rsid w:val="00874849"/>
    <w:rsid w:val="00875522"/>
    <w:rsid w:val="0087573F"/>
    <w:rsid w:val="00876441"/>
    <w:rsid w:val="00877468"/>
    <w:rsid w:val="008800E2"/>
    <w:rsid w:val="0088131F"/>
    <w:rsid w:val="0088171A"/>
    <w:rsid w:val="008831FE"/>
    <w:rsid w:val="0088359A"/>
    <w:rsid w:val="00884687"/>
    <w:rsid w:val="00891472"/>
    <w:rsid w:val="00896AEE"/>
    <w:rsid w:val="008A0F25"/>
    <w:rsid w:val="008A0FBA"/>
    <w:rsid w:val="008A12DC"/>
    <w:rsid w:val="008A2E4A"/>
    <w:rsid w:val="008A3028"/>
    <w:rsid w:val="008A36F2"/>
    <w:rsid w:val="008A38D4"/>
    <w:rsid w:val="008A4906"/>
    <w:rsid w:val="008A6930"/>
    <w:rsid w:val="008A7483"/>
    <w:rsid w:val="008A7965"/>
    <w:rsid w:val="008A7BD8"/>
    <w:rsid w:val="008B1E34"/>
    <w:rsid w:val="008B1FFB"/>
    <w:rsid w:val="008B2488"/>
    <w:rsid w:val="008B3DDE"/>
    <w:rsid w:val="008B442A"/>
    <w:rsid w:val="008B5A3E"/>
    <w:rsid w:val="008B69F4"/>
    <w:rsid w:val="008C08C8"/>
    <w:rsid w:val="008C1AE1"/>
    <w:rsid w:val="008C4DA4"/>
    <w:rsid w:val="008C51A0"/>
    <w:rsid w:val="008C53DA"/>
    <w:rsid w:val="008C5830"/>
    <w:rsid w:val="008C6384"/>
    <w:rsid w:val="008C6EFF"/>
    <w:rsid w:val="008C7498"/>
    <w:rsid w:val="008D4ACD"/>
    <w:rsid w:val="008D56F3"/>
    <w:rsid w:val="008D62BC"/>
    <w:rsid w:val="008D7058"/>
    <w:rsid w:val="008D7706"/>
    <w:rsid w:val="008E01B7"/>
    <w:rsid w:val="008E2C50"/>
    <w:rsid w:val="008E580F"/>
    <w:rsid w:val="008E5F75"/>
    <w:rsid w:val="008E61FD"/>
    <w:rsid w:val="008E64B3"/>
    <w:rsid w:val="008E7057"/>
    <w:rsid w:val="008E7122"/>
    <w:rsid w:val="008E7D4E"/>
    <w:rsid w:val="008F43BA"/>
    <w:rsid w:val="008F4653"/>
    <w:rsid w:val="008F4774"/>
    <w:rsid w:val="008F4AB1"/>
    <w:rsid w:val="008F5777"/>
    <w:rsid w:val="008F646F"/>
    <w:rsid w:val="008F647A"/>
    <w:rsid w:val="00900790"/>
    <w:rsid w:val="009023A4"/>
    <w:rsid w:val="00902F3B"/>
    <w:rsid w:val="009030A9"/>
    <w:rsid w:val="00905FAD"/>
    <w:rsid w:val="00905FF4"/>
    <w:rsid w:val="00910A99"/>
    <w:rsid w:val="00912EC5"/>
    <w:rsid w:val="009172F1"/>
    <w:rsid w:val="009177DD"/>
    <w:rsid w:val="00920056"/>
    <w:rsid w:val="0092020F"/>
    <w:rsid w:val="009238AC"/>
    <w:rsid w:val="009251EC"/>
    <w:rsid w:val="009252CE"/>
    <w:rsid w:val="00927210"/>
    <w:rsid w:val="009305C7"/>
    <w:rsid w:val="0093076F"/>
    <w:rsid w:val="0093082A"/>
    <w:rsid w:val="009309EC"/>
    <w:rsid w:val="00933774"/>
    <w:rsid w:val="0093393E"/>
    <w:rsid w:val="00933D1D"/>
    <w:rsid w:val="009345A6"/>
    <w:rsid w:val="00935419"/>
    <w:rsid w:val="0093570D"/>
    <w:rsid w:val="00935A3D"/>
    <w:rsid w:val="00935FF5"/>
    <w:rsid w:val="00936D23"/>
    <w:rsid w:val="0094210A"/>
    <w:rsid w:val="00942246"/>
    <w:rsid w:val="00944ECD"/>
    <w:rsid w:val="009451D4"/>
    <w:rsid w:val="00946616"/>
    <w:rsid w:val="009467D3"/>
    <w:rsid w:val="00946E6B"/>
    <w:rsid w:val="009520A2"/>
    <w:rsid w:val="00952FFA"/>
    <w:rsid w:val="009530FB"/>
    <w:rsid w:val="00953988"/>
    <w:rsid w:val="00953C3B"/>
    <w:rsid w:val="00954DDF"/>
    <w:rsid w:val="00956878"/>
    <w:rsid w:val="00960087"/>
    <w:rsid w:val="00964331"/>
    <w:rsid w:val="009658BF"/>
    <w:rsid w:val="00965F85"/>
    <w:rsid w:val="00966CE2"/>
    <w:rsid w:val="00970562"/>
    <w:rsid w:val="009712E0"/>
    <w:rsid w:val="00972777"/>
    <w:rsid w:val="00973E50"/>
    <w:rsid w:val="0097487B"/>
    <w:rsid w:val="009751BE"/>
    <w:rsid w:val="00981338"/>
    <w:rsid w:val="00983172"/>
    <w:rsid w:val="009836B4"/>
    <w:rsid w:val="00984181"/>
    <w:rsid w:val="00984EEC"/>
    <w:rsid w:val="00985A2D"/>
    <w:rsid w:val="009869DA"/>
    <w:rsid w:val="00987938"/>
    <w:rsid w:val="0099042F"/>
    <w:rsid w:val="009904C2"/>
    <w:rsid w:val="00992204"/>
    <w:rsid w:val="00992394"/>
    <w:rsid w:val="00992B4D"/>
    <w:rsid w:val="00993444"/>
    <w:rsid w:val="009939A5"/>
    <w:rsid w:val="00993DE8"/>
    <w:rsid w:val="00995B5B"/>
    <w:rsid w:val="00995C2E"/>
    <w:rsid w:val="009962B9"/>
    <w:rsid w:val="00996DE1"/>
    <w:rsid w:val="009A0D01"/>
    <w:rsid w:val="009A0FCC"/>
    <w:rsid w:val="009A1A3A"/>
    <w:rsid w:val="009A4714"/>
    <w:rsid w:val="009A4D28"/>
    <w:rsid w:val="009A4DE5"/>
    <w:rsid w:val="009A5B28"/>
    <w:rsid w:val="009A60BB"/>
    <w:rsid w:val="009A635B"/>
    <w:rsid w:val="009A79FA"/>
    <w:rsid w:val="009B2605"/>
    <w:rsid w:val="009B3455"/>
    <w:rsid w:val="009B478A"/>
    <w:rsid w:val="009B62B5"/>
    <w:rsid w:val="009B64AC"/>
    <w:rsid w:val="009B6C8F"/>
    <w:rsid w:val="009B7281"/>
    <w:rsid w:val="009C0379"/>
    <w:rsid w:val="009C0B26"/>
    <w:rsid w:val="009C145E"/>
    <w:rsid w:val="009C1E71"/>
    <w:rsid w:val="009C212B"/>
    <w:rsid w:val="009C441B"/>
    <w:rsid w:val="009C74E1"/>
    <w:rsid w:val="009D0B8C"/>
    <w:rsid w:val="009D1429"/>
    <w:rsid w:val="009D1E6F"/>
    <w:rsid w:val="009D2152"/>
    <w:rsid w:val="009D3746"/>
    <w:rsid w:val="009D3CD8"/>
    <w:rsid w:val="009D42AA"/>
    <w:rsid w:val="009D533D"/>
    <w:rsid w:val="009D63FC"/>
    <w:rsid w:val="009D66D7"/>
    <w:rsid w:val="009E0EB2"/>
    <w:rsid w:val="009E344A"/>
    <w:rsid w:val="009E5260"/>
    <w:rsid w:val="009E57BF"/>
    <w:rsid w:val="009E5B37"/>
    <w:rsid w:val="009E6C2A"/>
    <w:rsid w:val="009E6EE5"/>
    <w:rsid w:val="009E772E"/>
    <w:rsid w:val="009F0015"/>
    <w:rsid w:val="009F2C5D"/>
    <w:rsid w:val="009F4F7D"/>
    <w:rsid w:val="009F6CA6"/>
    <w:rsid w:val="009F7FC9"/>
    <w:rsid w:val="00A00642"/>
    <w:rsid w:val="00A00C70"/>
    <w:rsid w:val="00A01359"/>
    <w:rsid w:val="00A01E45"/>
    <w:rsid w:val="00A02E89"/>
    <w:rsid w:val="00A035B4"/>
    <w:rsid w:val="00A05899"/>
    <w:rsid w:val="00A06569"/>
    <w:rsid w:val="00A11A68"/>
    <w:rsid w:val="00A13AFC"/>
    <w:rsid w:val="00A14085"/>
    <w:rsid w:val="00A14433"/>
    <w:rsid w:val="00A152F9"/>
    <w:rsid w:val="00A15426"/>
    <w:rsid w:val="00A160A5"/>
    <w:rsid w:val="00A236E2"/>
    <w:rsid w:val="00A25DC3"/>
    <w:rsid w:val="00A301C6"/>
    <w:rsid w:val="00A3111D"/>
    <w:rsid w:val="00A315BE"/>
    <w:rsid w:val="00A31B46"/>
    <w:rsid w:val="00A324C7"/>
    <w:rsid w:val="00A328A2"/>
    <w:rsid w:val="00A32D40"/>
    <w:rsid w:val="00A353D5"/>
    <w:rsid w:val="00A3564A"/>
    <w:rsid w:val="00A35FBC"/>
    <w:rsid w:val="00A36504"/>
    <w:rsid w:val="00A377CB"/>
    <w:rsid w:val="00A430FF"/>
    <w:rsid w:val="00A43D22"/>
    <w:rsid w:val="00A4447D"/>
    <w:rsid w:val="00A5020F"/>
    <w:rsid w:val="00A51E2F"/>
    <w:rsid w:val="00A51E5F"/>
    <w:rsid w:val="00A52FED"/>
    <w:rsid w:val="00A53B86"/>
    <w:rsid w:val="00A542EB"/>
    <w:rsid w:val="00A54A1C"/>
    <w:rsid w:val="00A55BDF"/>
    <w:rsid w:val="00A56650"/>
    <w:rsid w:val="00A57077"/>
    <w:rsid w:val="00A6077C"/>
    <w:rsid w:val="00A6225C"/>
    <w:rsid w:val="00A62A6E"/>
    <w:rsid w:val="00A641E4"/>
    <w:rsid w:val="00A642BB"/>
    <w:rsid w:val="00A67C7B"/>
    <w:rsid w:val="00A67DE3"/>
    <w:rsid w:val="00A70A66"/>
    <w:rsid w:val="00A70DAA"/>
    <w:rsid w:val="00A7212C"/>
    <w:rsid w:val="00A73B82"/>
    <w:rsid w:val="00A77528"/>
    <w:rsid w:val="00A77899"/>
    <w:rsid w:val="00A81A54"/>
    <w:rsid w:val="00A81F55"/>
    <w:rsid w:val="00A85DD0"/>
    <w:rsid w:val="00A875D1"/>
    <w:rsid w:val="00A87FF7"/>
    <w:rsid w:val="00A92357"/>
    <w:rsid w:val="00A92597"/>
    <w:rsid w:val="00A92B2C"/>
    <w:rsid w:val="00A94AF3"/>
    <w:rsid w:val="00A94B6B"/>
    <w:rsid w:val="00A95B7B"/>
    <w:rsid w:val="00A96206"/>
    <w:rsid w:val="00A96255"/>
    <w:rsid w:val="00A97BE6"/>
    <w:rsid w:val="00AA0C0B"/>
    <w:rsid w:val="00AA10C6"/>
    <w:rsid w:val="00AA165B"/>
    <w:rsid w:val="00AA191D"/>
    <w:rsid w:val="00AA1ADE"/>
    <w:rsid w:val="00AA1B93"/>
    <w:rsid w:val="00AA3545"/>
    <w:rsid w:val="00AA3837"/>
    <w:rsid w:val="00AA4638"/>
    <w:rsid w:val="00AA5099"/>
    <w:rsid w:val="00AA5555"/>
    <w:rsid w:val="00AA6153"/>
    <w:rsid w:val="00AA6A32"/>
    <w:rsid w:val="00AA6FB3"/>
    <w:rsid w:val="00AA71B4"/>
    <w:rsid w:val="00AB14B2"/>
    <w:rsid w:val="00AB27B0"/>
    <w:rsid w:val="00AB414B"/>
    <w:rsid w:val="00AB4220"/>
    <w:rsid w:val="00AB42A8"/>
    <w:rsid w:val="00AB42DC"/>
    <w:rsid w:val="00AB46F8"/>
    <w:rsid w:val="00AB4F73"/>
    <w:rsid w:val="00AB5148"/>
    <w:rsid w:val="00AB56EF"/>
    <w:rsid w:val="00AB6DC6"/>
    <w:rsid w:val="00AB79C6"/>
    <w:rsid w:val="00AC0D53"/>
    <w:rsid w:val="00AC0FF9"/>
    <w:rsid w:val="00AC1433"/>
    <w:rsid w:val="00AC1CCF"/>
    <w:rsid w:val="00AC24CC"/>
    <w:rsid w:val="00AC302E"/>
    <w:rsid w:val="00AC33FF"/>
    <w:rsid w:val="00AC45D7"/>
    <w:rsid w:val="00AC731A"/>
    <w:rsid w:val="00AC7499"/>
    <w:rsid w:val="00AC7DEA"/>
    <w:rsid w:val="00AD0340"/>
    <w:rsid w:val="00AD046F"/>
    <w:rsid w:val="00AD0611"/>
    <w:rsid w:val="00AD1A2D"/>
    <w:rsid w:val="00AD2642"/>
    <w:rsid w:val="00AD2853"/>
    <w:rsid w:val="00AD396A"/>
    <w:rsid w:val="00AD3F4C"/>
    <w:rsid w:val="00AD516A"/>
    <w:rsid w:val="00AD5FED"/>
    <w:rsid w:val="00AD68A6"/>
    <w:rsid w:val="00AD6FD6"/>
    <w:rsid w:val="00AD72FD"/>
    <w:rsid w:val="00AE0DC3"/>
    <w:rsid w:val="00AE0EDF"/>
    <w:rsid w:val="00AE13AA"/>
    <w:rsid w:val="00AE1A29"/>
    <w:rsid w:val="00AE290D"/>
    <w:rsid w:val="00AE358B"/>
    <w:rsid w:val="00AE44B4"/>
    <w:rsid w:val="00AE4786"/>
    <w:rsid w:val="00AE4D4E"/>
    <w:rsid w:val="00AE5278"/>
    <w:rsid w:val="00AE592E"/>
    <w:rsid w:val="00AE5BA2"/>
    <w:rsid w:val="00AE6435"/>
    <w:rsid w:val="00AE652F"/>
    <w:rsid w:val="00AE7CD8"/>
    <w:rsid w:val="00AF01A3"/>
    <w:rsid w:val="00AF0F5B"/>
    <w:rsid w:val="00AF226B"/>
    <w:rsid w:val="00AF23AB"/>
    <w:rsid w:val="00AF44B3"/>
    <w:rsid w:val="00AF52B4"/>
    <w:rsid w:val="00AF60A1"/>
    <w:rsid w:val="00AF6110"/>
    <w:rsid w:val="00AF728E"/>
    <w:rsid w:val="00B00344"/>
    <w:rsid w:val="00B021BA"/>
    <w:rsid w:val="00B0335B"/>
    <w:rsid w:val="00B058C7"/>
    <w:rsid w:val="00B065BB"/>
    <w:rsid w:val="00B10346"/>
    <w:rsid w:val="00B10771"/>
    <w:rsid w:val="00B11B4E"/>
    <w:rsid w:val="00B13179"/>
    <w:rsid w:val="00B153DC"/>
    <w:rsid w:val="00B15704"/>
    <w:rsid w:val="00B16B5A"/>
    <w:rsid w:val="00B1778A"/>
    <w:rsid w:val="00B21687"/>
    <w:rsid w:val="00B2343C"/>
    <w:rsid w:val="00B250C8"/>
    <w:rsid w:val="00B26755"/>
    <w:rsid w:val="00B26852"/>
    <w:rsid w:val="00B3243F"/>
    <w:rsid w:val="00B32766"/>
    <w:rsid w:val="00B35142"/>
    <w:rsid w:val="00B375AF"/>
    <w:rsid w:val="00B42A62"/>
    <w:rsid w:val="00B473D1"/>
    <w:rsid w:val="00B5036C"/>
    <w:rsid w:val="00B5219A"/>
    <w:rsid w:val="00B56795"/>
    <w:rsid w:val="00B5730F"/>
    <w:rsid w:val="00B57BD3"/>
    <w:rsid w:val="00B60D16"/>
    <w:rsid w:val="00B629F3"/>
    <w:rsid w:val="00B62F89"/>
    <w:rsid w:val="00B634F0"/>
    <w:rsid w:val="00B63753"/>
    <w:rsid w:val="00B638FE"/>
    <w:rsid w:val="00B64708"/>
    <w:rsid w:val="00B64C57"/>
    <w:rsid w:val="00B65DB1"/>
    <w:rsid w:val="00B6717B"/>
    <w:rsid w:val="00B67761"/>
    <w:rsid w:val="00B70A2D"/>
    <w:rsid w:val="00B71A3E"/>
    <w:rsid w:val="00B730CE"/>
    <w:rsid w:val="00B73E61"/>
    <w:rsid w:val="00B740B2"/>
    <w:rsid w:val="00B74D74"/>
    <w:rsid w:val="00B7502E"/>
    <w:rsid w:val="00B7632F"/>
    <w:rsid w:val="00B76D5B"/>
    <w:rsid w:val="00B777AA"/>
    <w:rsid w:val="00B8320D"/>
    <w:rsid w:val="00B87933"/>
    <w:rsid w:val="00B91364"/>
    <w:rsid w:val="00B9774A"/>
    <w:rsid w:val="00B97BA3"/>
    <w:rsid w:val="00BA0DC9"/>
    <w:rsid w:val="00BA122F"/>
    <w:rsid w:val="00BA1627"/>
    <w:rsid w:val="00BA1A15"/>
    <w:rsid w:val="00BA24B2"/>
    <w:rsid w:val="00BB0DD6"/>
    <w:rsid w:val="00BB13D6"/>
    <w:rsid w:val="00BB15DA"/>
    <w:rsid w:val="00BB3E9E"/>
    <w:rsid w:val="00BB41D5"/>
    <w:rsid w:val="00BB68A6"/>
    <w:rsid w:val="00BB72A9"/>
    <w:rsid w:val="00BB7314"/>
    <w:rsid w:val="00BB7501"/>
    <w:rsid w:val="00BB7BD9"/>
    <w:rsid w:val="00BC082F"/>
    <w:rsid w:val="00BC1283"/>
    <w:rsid w:val="00BC1FAE"/>
    <w:rsid w:val="00BC20B3"/>
    <w:rsid w:val="00BC4BC6"/>
    <w:rsid w:val="00BC4EF5"/>
    <w:rsid w:val="00BC507F"/>
    <w:rsid w:val="00BC5897"/>
    <w:rsid w:val="00BC5DA1"/>
    <w:rsid w:val="00BC6BFC"/>
    <w:rsid w:val="00BC703C"/>
    <w:rsid w:val="00BD00D0"/>
    <w:rsid w:val="00BD0326"/>
    <w:rsid w:val="00BD08E2"/>
    <w:rsid w:val="00BD11E0"/>
    <w:rsid w:val="00BD205E"/>
    <w:rsid w:val="00BD2606"/>
    <w:rsid w:val="00BD42A4"/>
    <w:rsid w:val="00BD4354"/>
    <w:rsid w:val="00BD5B52"/>
    <w:rsid w:val="00BD6BA4"/>
    <w:rsid w:val="00BD754D"/>
    <w:rsid w:val="00BD7B50"/>
    <w:rsid w:val="00BE0724"/>
    <w:rsid w:val="00BE31D7"/>
    <w:rsid w:val="00BE33E6"/>
    <w:rsid w:val="00BE5739"/>
    <w:rsid w:val="00BE6069"/>
    <w:rsid w:val="00BE70D6"/>
    <w:rsid w:val="00BE7154"/>
    <w:rsid w:val="00BE7413"/>
    <w:rsid w:val="00BE7625"/>
    <w:rsid w:val="00BF0A07"/>
    <w:rsid w:val="00BF12A1"/>
    <w:rsid w:val="00BF2547"/>
    <w:rsid w:val="00BF43E9"/>
    <w:rsid w:val="00BF4C4D"/>
    <w:rsid w:val="00BF5312"/>
    <w:rsid w:val="00C010E8"/>
    <w:rsid w:val="00C01D07"/>
    <w:rsid w:val="00C024B8"/>
    <w:rsid w:val="00C03254"/>
    <w:rsid w:val="00C03C75"/>
    <w:rsid w:val="00C0580D"/>
    <w:rsid w:val="00C0664E"/>
    <w:rsid w:val="00C0697C"/>
    <w:rsid w:val="00C0748F"/>
    <w:rsid w:val="00C079E0"/>
    <w:rsid w:val="00C101FD"/>
    <w:rsid w:val="00C103FA"/>
    <w:rsid w:val="00C10699"/>
    <w:rsid w:val="00C11F78"/>
    <w:rsid w:val="00C12F51"/>
    <w:rsid w:val="00C1356C"/>
    <w:rsid w:val="00C13F73"/>
    <w:rsid w:val="00C14777"/>
    <w:rsid w:val="00C154F3"/>
    <w:rsid w:val="00C176BB"/>
    <w:rsid w:val="00C178BC"/>
    <w:rsid w:val="00C20E5C"/>
    <w:rsid w:val="00C219C7"/>
    <w:rsid w:val="00C21AD2"/>
    <w:rsid w:val="00C22A28"/>
    <w:rsid w:val="00C24065"/>
    <w:rsid w:val="00C244F0"/>
    <w:rsid w:val="00C27505"/>
    <w:rsid w:val="00C30CAC"/>
    <w:rsid w:val="00C3161A"/>
    <w:rsid w:val="00C31706"/>
    <w:rsid w:val="00C31DA7"/>
    <w:rsid w:val="00C3320B"/>
    <w:rsid w:val="00C335D5"/>
    <w:rsid w:val="00C336E4"/>
    <w:rsid w:val="00C343D6"/>
    <w:rsid w:val="00C35AAB"/>
    <w:rsid w:val="00C36F7B"/>
    <w:rsid w:val="00C40074"/>
    <w:rsid w:val="00C40B58"/>
    <w:rsid w:val="00C41C63"/>
    <w:rsid w:val="00C42004"/>
    <w:rsid w:val="00C4317B"/>
    <w:rsid w:val="00C435FA"/>
    <w:rsid w:val="00C44E4B"/>
    <w:rsid w:val="00C45223"/>
    <w:rsid w:val="00C454AE"/>
    <w:rsid w:val="00C45603"/>
    <w:rsid w:val="00C45AC8"/>
    <w:rsid w:val="00C47625"/>
    <w:rsid w:val="00C61A30"/>
    <w:rsid w:val="00C621FC"/>
    <w:rsid w:val="00C64076"/>
    <w:rsid w:val="00C64D53"/>
    <w:rsid w:val="00C66459"/>
    <w:rsid w:val="00C66797"/>
    <w:rsid w:val="00C67CFC"/>
    <w:rsid w:val="00C70FFF"/>
    <w:rsid w:val="00C72E95"/>
    <w:rsid w:val="00C76B14"/>
    <w:rsid w:val="00C7703E"/>
    <w:rsid w:val="00C80632"/>
    <w:rsid w:val="00C81090"/>
    <w:rsid w:val="00C81E72"/>
    <w:rsid w:val="00C81EA7"/>
    <w:rsid w:val="00C82FDD"/>
    <w:rsid w:val="00C84E59"/>
    <w:rsid w:val="00C84EC0"/>
    <w:rsid w:val="00C853B8"/>
    <w:rsid w:val="00C85AFF"/>
    <w:rsid w:val="00C86AB4"/>
    <w:rsid w:val="00C87E96"/>
    <w:rsid w:val="00C91975"/>
    <w:rsid w:val="00C919DC"/>
    <w:rsid w:val="00C92078"/>
    <w:rsid w:val="00C92200"/>
    <w:rsid w:val="00C92469"/>
    <w:rsid w:val="00C9413F"/>
    <w:rsid w:val="00C95178"/>
    <w:rsid w:val="00C968C3"/>
    <w:rsid w:val="00C96D8B"/>
    <w:rsid w:val="00C97826"/>
    <w:rsid w:val="00C97B01"/>
    <w:rsid w:val="00CA46F0"/>
    <w:rsid w:val="00CA534C"/>
    <w:rsid w:val="00CA55BF"/>
    <w:rsid w:val="00CA6078"/>
    <w:rsid w:val="00CA7063"/>
    <w:rsid w:val="00CB02E8"/>
    <w:rsid w:val="00CB0922"/>
    <w:rsid w:val="00CB1172"/>
    <w:rsid w:val="00CB2253"/>
    <w:rsid w:val="00CB2B48"/>
    <w:rsid w:val="00CB381E"/>
    <w:rsid w:val="00CB6A76"/>
    <w:rsid w:val="00CB76E9"/>
    <w:rsid w:val="00CC02E0"/>
    <w:rsid w:val="00CC1551"/>
    <w:rsid w:val="00CC22AE"/>
    <w:rsid w:val="00CC437B"/>
    <w:rsid w:val="00CC4772"/>
    <w:rsid w:val="00CC5E8D"/>
    <w:rsid w:val="00CC63C3"/>
    <w:rsid w:val="00CC6E73"/>
    <w:rsid w:val="00CC750F"/>
    <w:rsid w:val="00CD013F"/>
    <w:rsid w:val="00CD3C52"/>
    <w:rsid w:val="00CD4833"/>
    <w:rsid w:val="00CD5A84"/>
    <w:rsid w:val="00CD5B7B"/>
    <w:rsid w:val="00CD7B49"/>
    <w:rsid w:val="00CE02CF"/>
    <w:rsid w:val="00CE38DF"/>
    <w:rsid w:val="00CE41A9"/>
    <w:rsid w:val="00CE46B0"/>
    <w:rsid w:val="00CE53C2"/>
    <w:rsid w:val="00CE5705"/>
    <w:rsid w:val="00CE6392"/>
    <w:rsid w:val="00CE70E8"/>
    <w:rsid w:val="00CE734C"/>
    <w:rsid w:val="00CF1BAF"/>
    <w:rsid w:val="00CF2366"/>
    <w:rsid w:val="00CF4B67"/>
    <w:rsid w:val="00CF6D34"/>
    <w:rsid w:val="00CF752F"/>
    <w:rsid w:val="00D011A1"/>
    <w:rsid w:val="00D01E41"/>
    <w:rsid w:val="00D07889"/>
    <w:rsid w:val="00D116D1"/>
    <w:rsid w:val="00D13E4D"/>
    <w:rsid w:val="00D16F64"/>
    <w:rsid w:val="00D20E8D"/>
    <w:rsid w:val="00D22AAB"/>
    <w:rsid w:val="00D240DB"/>
    <w:rsid w:val="00D25B6A"/>
    <w:rsid w:val="00D25DDE"/>
    <w:rsid w:val="00D25E03"/>
    <w:rsid w:val="00D2665D"/>
    <w:rsid w:val="00D27521"/>
    <w:rsid w:val="00D276E4"/>
    <w:rsid w:val="00D27947"/>
    <w:rsid w:val="00D301EC"/>
    <w:rsid w:val="00D318F3"/>
    <w:rsid w:val="00D32A13"/>
    <w:rsid w:val="00D3764E"/>
    <w:rsid w:val="00D418DD"/>
    <w:rsid w:val="00D43577"/>
    <w:rsid w:val="00D435C7"/>
    <w:rsid w:val="00D43B62"/>
    <w:rsid w:val="00D445DC"/>
    <w:rsid w:val="00D45018"/>
    <w:rsid w:val="00D46C87"/>
    <w:rsid w:val="00D46CB8"/>
    <w:rsid w:val="00D512D3"/>
    <w:rsid w:val="00D513A4"/>
    <w:rsid w:val="00D516EB"/>
    <w:rsid w:val="00D5354A"/>
    <w:rsid w:val="00D55411"/>
    <w:rsid w:val="00D56170"/>
    <w:rsid w:val="00D56C4D"/>
    <w:rsid w:val="00D61F0F"/>
    <w:rsid w:val="00D631F6"/>
    <w:rsid w:val="00D6515E"/>
    <w:rsid w:val="00D6674A"/>
    <w:rsid w:val="00D66839"/>
    <w:rsid w:val="00D674A0"/>
    <w:rsid w:val="00D67CEB"/>
    <w:rsid w:val="00D70325"/>
    <w:rsid w:val="00D72A04"/>
    <w:rsid w:val="00D75069"/>
    <w:rsid w:val="00D77038"/>
    <w:rsid w:val="00D773D3"/>
    <w:rsid w:val="00D81A5E"/>
    <w:rsid w:val="00D82DB0"/>
    <w:rsid w:val="00D87C47"/>
    <w:rsid w:val="00D91178"/>
    <w:rsid w:val="00D92E21"/>
    <w:rsid w:val="00D93067"/>
    <w:rsid w:val="00D9385E"/>
    <w:rsid w:val="00D97335"/>
    <w:rsid w:val="00D97E10"/>
    <w:rsid w:val="00DA1518"/>
    <w:rsid w:val="00DA24FF"/>
    <w:rsid w:val="00DA282F"/>
    <w:rsid w:val="00DA303F"/>
    <w:rsid w:val="00DA3403"/>
    <w:rsid w:val="00DA4870"/>
    <w:rsid w:val="00DA59D6"/>
    <w:rsid w:val="00DA6973"/>
    <w:rsid w:val="00DA7A64"/>
    <w:rsid w:val="00DA7E3E"/>
    <w:rsid w:val="00DB4DF5"/>
    <w:rsid w:val="00DB4E1E"/>
    <w:rsid w:val="00DB5954"/>
    <w:rsid w:val="00DB647A"/>
    <w:rsid w:val="00DB7627"/>
    <w:rsid w:val="00DB77B9"/>
    <w:rsid w:val="00DB7AFC"/>
    <w:rsid w:val="00DC0F29"/>
    <w:rsid w:val="00DC2D5B"/>
    <w:rsid w:val="00DC303A"/>
    <w:rsid w:val="00DC3971"/>
    <w:rsid w:val="00DC4467"/>
    <w:rsid w:val="00DC584C"/>
    <w:rsid w:val="00DC5D88"/>
    <w:rsid w:val="00DC6EF7"/>
    <w:rsid w:val="00DD0375"/>
    <w:rsid w:val="00DD1BDC"/>
    <w:rsid w:val="00DD1DEC"/>
    <w:rsid w:val="00DD1F54"/>
    <w:rsid w:val="00DD371F"/>
    <w:rsid w:val="00DD3AF8"/>
    <w:rsid w:val="00DD5F2D"/>
    <w:rsid w:val="00DD716D"/>
    <w:rsid w:val="00DD76B3"/>
    <w:rsid w:val="00DE009F"/>
    <w:rsid w:val="00DE0C97"/>
    <w:rsid w:val="00DE1FB3"/>
    <w:rsid w:val="00DE350A"/>
    <w:rsid w:val="00DE4B97"/>
    <w:rsid w:val="00DE5916"/>
    <w:rsid w:val="00DE795B"/>
    <w:rsid w:val="00DF0B36"/>
    <w:rsid w:val="00DF1B87"/>
    <w:rsid w:val="00DF32E2"/>
    <w:rsid w:val="00DF4EDD"/>
    <w:rsid w:val="00DF531D"/>
    <w:rsid w:val="00E00874"/>
    <w:rsid w:val="00E00CFA"/>
    <w:rsid w:val="00E03B78"/>
    <w:rsid w:val="00E043F8"/>
    <w:rsid w:val="00E04FF2"/>
    <w:rsid w:val="00E05B57"/>
    <w:rsid w:val="00E0647C"/>
    <w:rsid w:val="00E106FE"/>
    <w:rsid w:val="00E10C52"/>
    <w:rsid w:val="00E11A63"/>
    <w:rsid w:val="00E12DD3"/>
    <w:rsid w:val="00E14518"/>
    <w:rsid w:val="00E17C36"/>
    <w:rsid w:val="00E206FD"/>
    <w:rsid w:val="00E2088A"/>
    <w:rsid w:val="00E21343"/>
    <w:rsid w:val="00E21EDA"/>
    <w:rsid w:val="00E221E8"/>
    <w:rsid w:val="00E22685"/>
    <w:rsid w:val="00E272E1"/>
    <w:rsid w:val="00E315B6"/>
    <w:rsid w:val="00E316B0"/>
    <w:rsid w:val="00E31E9B"/>
    <w:rsid w:val="00E35011"/>
    <w:rsid w:val="00E35090"/>
    <w:rsid w:val="00E3595D"/>
    <w:rsid w:val="00E37792"/>
    <w:rsid w:val="00E37956"/>
    <w:rsid w:val="00E4044A"/>
    <w:rsid w:val="00E46878"/>
    <w:rsid w:val="00E46922"/>
    <w:rsid w:val="00E476EC"/>
    <w:rsid w:val="00E513B1"/>
    <w:rsid w:val="00E51469"/>
    <w:rsid w:val="00E51E49"/>
    <w:rsid w:val="00E51FBC"/>
    <w:rsid w:val="00E5343B"/>
    <w:rsid w:val="00E54192"/>
    <w:rsid w:val="00E54373"/>
    <w:rsid w:val="00E543B3"/>
    <w:rsid w:val="00E5603C"/>
    <w:rsid w:val="00E578BD"/>
    <w:rsid w:val="00E57AB3"/>
    <w:rsid w:val="00E60866"/>
    <w:rsid w:val="00E60A3E"/>
    <w:rsid w:val="00E60C31"/>
    <w:rsid w:val="00E62CE4"/>
    <w:rsid w:val="00E63F1F"/>
    <w:rsid w:val="00E63FC9"/>
    <w:rsid w:val="00E66818"/>
    <w:rsid w:val="00E66CE1"/>
    <w:rsid w:val="00E66F16"/>
    <w:rsid w:val="00E670BA"/>
    <w:rsid w:val="00E67C3C"/>
    <w:rsid w:val="00E7023B"/>
    <w:rsid w:val="00E7193D"/>
    <w:rsid w:val="00E72738"/>
    <w:rsid w:val="00E74BB1"/>
    <w:rsid w:val="00E75BF1"/>
    <w:rsid w:val="00E767DB"/>
    <w:rsid w:val="00E76875"/>
    <w:rsid w:val="00E77811"/>
    <w:rsid w:val="00E806A5"/>
    <w:rsid w:val="00E8127F"/>
    <w:rsid w:val="00E8193E"/>
    <w:rsid w:val="00E85510"/>
    <w:rsid w:val="00E8692D"/>
    <w:rsid w:val="00E90421"/>
    <w:rsid w:val="00E9104C"/>
    <w:rsid w:val="00E9236E"/>
    <w:rsid w:val="00E92F04"/>
    <w:rsid w:val="00E945D3"/>
    <w:rsid w:val="00E953BB"/>
    <w:rsid w:val="00E953DE"/>
    <w:rsid w:val="00E96E63"/>
    <w:rsid w:val="00EA0C29"/>
    <w:rsid w:val="00EA0EB5"/>
    <w:rsid w:val="00EA146D"/>
    <w:rsid w:val="00EA3FF3"/>
    <w:rsid w:val="00EA417B"/>
    <w:rsid w:val="00EA42D1"/>
    <w:rsid w:val="00EA4F30"/>
    <w:rsid w:val="00EA5EF9"/>
    <w:rsid w:val="00EA7F2E"/>
    <w:rsid w:val="00EB250B"/>
    <w:rsid w:val="00EB2CB4"/>
    <w:rsid w:val="00EB626A"/>
    <w:rsid w:val="00EC02AD"/>
    <w:rsid w:val="00EC06BE"/>
    <w:rsid w:val="00EC09A0"/>
    <w:rsid w:val="00EC0BDD"/>
    <w:rsid w:val="00EC38DC"/>
    <w:rsid w:val="00EC428B"/>
    <w:rsid w:val="00EC6636"/>
    <w:rsid w:val="00ED0F26"/>
    <w:rsid w:val="00ED1036"/>
    <w:rsid w:val="00ED3151"/>
    <w:rsid w:val="00ED3A35"/>
    <w:rsid w:val="00ED50C1"/>
    <w:rsid w:val="00ED56E1"/>
    <w:rsid w:val="00ED641C"/>
    <w:rsid w:val="00ED6D0D"/>
    <w:rsid w:val="00ED6EEE"/>
    <w:rsid w:val="00EE0090"/>
    <w:rsid w:val="00EE0B28"/>
    <w:rsid w:val="00EE1745"/>
    <w:rsid w:val="00EE227C"/>
    <w:rsid w:val="00EE2956"/>
    <w:rsid w:val="00EE6725"/>
    <w:rsid w:val="00EE7F77"/>
    <w:rsid w:val="00EF04E2"/>
    <w:rsid w:val="00EF1B39"/>
    <w:rsid w:val="00EF2424"/>
    <w:rsid w:val="00EF274F"/>
    <w:rsid w:val="00EF3EC9"/>
    <w:rsid w:val="00EF42EB"/>
    <w:rsid w:val="00EF5A73"/>
    <w:rsid w:val="00EF64E6"/>
    <w:rsid w:val="00EF7173"/>
    <w:rsid w:val="00EF719D"/>
    <w:rsid w:val="00EF757B"/>
    <w:rsid w:val="00F01254"/>
    <w:rsid w:val="00F0142D"/>
    <w:rsid w:val="00F04D2B"/>
    <w:rsid w:val="00F04EB1"/>
    <w:rsid w:val="00F07A0F"/>
    <w:rsid w:val="00F11D87"/>
    <w:rsid w:val="00F15BC3"/>
    <w:rsid w:val="00F16209"/>
    <w:rsid w:val="00F179FE"/>
    <w:rsid w:val="00F21DCF"/>
    <w:rsid w:val="00F22CD3"/>
    <w:rsid w:val="00F2455B"/>
    <w:rsid w:val="00F24D6E"/>
    <w:rsid w:val="00F264F8"/>
    <w:rsid w:val="00F26779"/>
    <w:rsid w:val="00F27B40"/>
    <w:rsid w:val="00F31A58"/>
    <w:rsid w:val="00F31B0C"/>
    <w:rsid w:val="00F324E6"/>
    <w:rsid w:val="00F342B0"/>
    <w:rsid w:val="00F368B9"/>
    <w:rsid w:val="00F41A91"/>
    <w:rsid w:val="00F444AE"/>
    <w:rsid w:val="00F444DD"/>
    <w:rsid w:val="00F44DE2"/>
    <w:rsid w:val="00F44E3A"/>
    <w:rsid w:val="00F451E2"/>
    <w:rsid w:val="00F460EC"/>
    <w:rsid w:val="00F47089"/>
    <w:rsid w:val="00F476B5"/>
    <w:rsid w:val="00F50112"/>
    <w:rsid w:val="00F508DD"/>
    <w:rsid w:val="00F50CCE"/>
    <w:rsid w:val="00F533EF"/>
    <w:rsid w:val="00F53B8B"/>
    <w:rsid w:val="00F53EBE"/>
    <w:rsid w:val="00F54547"/>
    <w:rsid w:val="00F54EC4"/>
    <w:rsid w:val="00F55AC5"/>
    <w:rsid w:val="00F57741"/>
    <w:rsid w:val="00F606FD"/>
    <w:rsid w:val="00F61DD9"/>
    <w:rsid w:val="00F6219E"/>
    <w:rsid w:val="00F621F4"/>
    <w:rsid w:val="00F6533B"/>
    <w:rsid w:val="00F66417"/>
    <w:rsid w:val="00F6776E"/>
    <w:rsid w:val="00F70EB6"/>
    <w:rsid w:val="00F72C64"/>
    <w:rsid w:val="00F73992"/>
    <w:rsid w:val="00F7433B"/>
    <w:rsid w:val="00F74720"/>
    <w:rsid w:val="00F74DD6"/>
    <w:rsid w:val="00F75C3A"/>
    <w:rsid w:val="00F770C1"/>
    <w:rsid w:val="00F81479"/>
    <w:rsid w:val="00F81D2E"/>
    <w:rsid w:val="00F82820"/>
    <w:rsid w:val="00F8309E"/>
    <w:rsid w:val="00F84931"/>
    <w:rsid w:val="00F851E2"/>
    <w:rsid w:val="00F90DCE"/>
    <w:rsid w:val="00F917D5"/>
    <w:rsid w:val="00F92717"/>
    <w:rsid w:val="00F92E81"/>
    <w:rsid w:val="00F935DF"/>
    <w:rsid w:val="00F96473"/>
    <w:rsid w:val="00F9673A"/>
    <w:rsid w:val="00FA0C82"/>
    <w:rsid w:val="00FA2FA0"/>
    <w:rsid w:val="00FA3531"/>
    <w:rsid w:val="00FA379C"/>
    <w:rsid w:val="00FA4E2A"/>
    <w:rsid w:val="00FA5E1C"/>
    <w:rsid w:val="00FA60FD"/>
    <w:rsid w:val="00FA62A6"/>
    <w:rsid w:val="00FA6962"/>
    <w:rsid w:val="00FB437A"/>
    <w:rsid w:val="00FB4EAE"/>
    <w:rsid w:val="00FB5188"/>
    <w:rsid w:val="00FB58E7"/>
    <w:rsid w:val="00FB6673"/>
    <w:rsid w:val="00FB7740"/>
    <w:rsid w:val="00FB7F1C"/>
    <w:rsid w:val="00FC0080"/>
    <w:rsid w:val="00FC25D3"/>
    <w:rsid w:val="00FC262E"/>
    <w:rsid w:val="00FC291F"/>
    <w:rsid w:val="00FC3C5B"/>
    <w:rsid w:val="00FC3EA2"/>
    <w:rsid w:val="00FC59AF"/>
    <w:rsid w:val="00FC70BE"/>
    <w:rsid w:val="00FD0472"/>
    <w:rsid w:val="00FD1A91"/>
    <w:rsid w:val="00FD1DBC"/>
    <w:rsid w:val="00FD25E9"/>
    <w:rsid w:val="00FD2E7A"/>
    <w:rsid w:val="00FD4CA4"/>
    <w:rsid w:val="00FD69A5"/>
    <w:rsid w:val="00FD70AA"/>
    <w:rsid w:val="00FD7315"/>
    <w:rsid w:val="00FD7785"/>
    <w:rsid w:val="00FE0756"/>
    <w:rsid w:val="00FE1945"/>
    <w:rsid w:val="00FE284F"/>
    <w:rsid w:val="00FE2EA1"/>
    <w:rsid w:val="00FE2EE4"/>
    <w:rsid w:val="00FE2F58"/>
    <w:rsid w:val="00FE361A"/>
    <w:rsid w:val="00FE501A"/>
    <w:rsid w:val="00FE7274"/>
    <w:rsid w:val="00FE7464"/>
    <w:rsid w:val="00FF0213"/>
    <w:rsid w:val="00FF13C5"/>
    <w:rsid w:val="00FF37F3"/>
    <w:rsid w:val="00FF3FD7"/>
    <w:rsid w:val="00FF4E42"/>
    <w:rsid w:val="00FF52F3"/>
    <w:rsid w:val="00FF561D"/>
    <w:rsid w:val="00FF5D21"/>
    <w:rsid w:val="00FF72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88FAE"/>
  <w15:chartTrackingRefBased/>
  <w15:docId w15:val="{C2393CB5-E2DE-4C65-9791-3957157A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55BF"/>
  </w:style>
  <w:style w:type="paragraph" w:styleId="Kop1">
    <w:name w:val="heading 1"/>
    <w:basedOn w:val="Standaard"/>
    <w:next w:val="Standaard"/>
    <w:link w:val="Kop1Char"/>
    <w:uiPriority w:val="9"/>
    <w:qFormat/>
    <w:rsid w:val="00CA5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2D6B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1C10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483C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55BF"/>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A55BF"/>
    <w:pPr>
      <w:ind w:left="720"/>
      <w:contextualSpacing/>
    </w:pPr>
  </w:style>
  <w:style w:type="table" w:styleId="Tabelraster">
    <w:name w:val="Table Grid"/>
    <w:basedOn w:val="Standaardtabel"/>
    <w:uiPriority w:val="39"/>
    <w:rsid w:val="0074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42636"/>
    <w:rPr>
      <w:color w:val="0563C1" w:themeColor="hyperlink"/>
      <w:u w:val="single"/>
    </w:rPr>
  </w:style>
  <w:style w:type="paragraph" w:styleId="Plattetekst">
    <w:name w:val="Body Text"/>
    <w:basedOn w:val="Standaard"/>
    <w:link w:val="PlattetekstChar"/>
    <w:uiPriority w:val="1"/>
    <w:qFormat/>
    <w:rsid w:val="00542636"/>
    <w:pPr>
      <w:widowControl w:val="0"/>
      <w:spacing w:after="0" w:line="240" w:lineRule="auto"/>
      <w:ind w:left="287" w:hanging="198"/>
    </w:pPr>
    <w:rPr>
      <w:rFonts w:ascii="Calibri" w:eastAsia="Calibri" w:hAnsi="Calibri"/>
      <w:sz w:val="18"/>
      <w:szCs w:val="18"/>
      <w:lang w:val="en-US"/>
    </w:rPr>
  </w:style>
  <w:style w:type="character" w:customStyle="1" w:styleId="PlattetekstChar">
    <w:name w:val="Platte tekst Char"/>
    <w:basedOn w:val="Standaardalinea-lettertype"/>
    <w:link w:val="Plattetekst"/>
    <w:uiPriority w:val="1"/>
    <w:rsid w:val="00542636"/>
    <w:rPr>
      <w:rFonts w:ascii="Calibri" w:eastAsia="Calibri" w:hAnsi="Calibri"/>
      <w:sz w:val="18"/>
      <w:szCs w:val="18"/>
      <w:lang w:val="en-US"/>
    </w:rPr>
  </w:style>
  <w:style w:type="paragraph" w:styleId="Voetnoottekst">
    <w:name w:val="footnote text"/>
    <w:basedOn w:val="Standaard"/>
    <w:link w:val="VoetnoottekstChar"/>
    <w:uiPriority w:val="99"/>
    <w:semiHidden/>
    <w:unhideWhenUsed/>
    <w:rsid w:val="000E02F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E02FD"/>
    <w:rPr>
      <w:sz w:val="20"/>
      <w:szCs w:val="20"/>
    </w:rPr>
  </w:style>
  <w:style w:type="character" w:styleId="Voetnootmarkering">
    <w:name w:val="footnote reference"/>
    <w:basedOn w:val="Standaardalinea-lettertype"/>
    <w:uiPriority w:val="99"/>
    <w:semiHidden/>
    <w:unhideWhenUsed/>
    <w:rsid w:val="000E02FD"/>
    <w:rPr>
      <w:vertAlign w:val="superscript"/>
    </w:rPr>
  </w:style>
  <w:style w:type="character" w:styleId="Onopgelostemelding">
    <w:name w:val="Unresolved Mention"/>
    <w:basedOn w:val="Standaardalinea-lettertype"/>
    <w:uiPriority w:val="99"/>
    <w:semiHidden/>
    <w:unhideWhenUsed/>
    <w:rsid w:val="00AB56EF"/>
    <w:rPr>
      <w:color w:val="605E5C"/>
      <w:shd w:val="clear" w:color="auto" w:fill="E1DFDD"/>
    </w:rPr>
  </w:style>
  <w:style w:type="character" w:styleId="GevolgdeHyperlink">
    <w:name w:val="FollowedHyperlink"/>
    <w:basedOn w:val="Standaardalinea-lettertype"/>
    <w:uiPriority w:val="99"/>
    <w:semiHidden/>
    <w:unhideWhenUsed/>
    <w:rsid w:val="007E4895"/>
    <w:rPr>
      <w:color w:val="954F72" w:themeColor="followedHyperlink"/>
      <w:u w:val="single"/>
    </w:rPr>
  </w:style>
  <w:style w:type="paragraph" w:styleId="Koptekst">
    <w:name w:val="header"/>
    <w:basedOn w:val="Standaard"/>
    <w:link w:val="KoptekstChar"/>
    <w:uiPriority w:val="99"/>
    <w:unhideWhenUsed/>
    <w:rsid w:val="007F50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0AA"/>
  </w:style>
  <w:style w:type="paragraph" w:styleId="Voettekst">
    <w:name w:val="footer"/>
    <w:basedOn w:val="Standaard"/>
    <w:link w:val="VoettekstChar"/>
    <w:uiPriority w:val="99"/>
    <w:unhideWhenUsed/>
    <w:rsid w:val="007F50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0AA"/>
  </w:style>
  <w:style w:type="paragraph" w:styleId="Revisie">
    <w:name w:val="Revision"/>
    <w:hidden/>
    <w:uiPriority w:val="99"/>
    <w:semiHidden/>
    <w:rsid w:val="006D6721"/>
    <w:pPr>
      <w:spacing w:after="0" w:line="240" w:lineRule="auto"/>
    </w:pPr>
  </w:style>
  <w:style w:type="paragraph" w:styleId="Ballontekst">
    <w:name w:val="Balloon Text"/>
    <w:basedOn w:val="Standaard"/>
    <w:link w:val="BallontekstChar"/>
    <w:uiPriority w:val="99"/>
    <w:semiHidden/>
    <w:unhideWhenUsed/>
    <w:rsid w:val="006D67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6721"/>
    <w:rPr>
      <w:rFonts w:ascii="Segoe UI" w:hAnsi="Segoe UI" w:cs="Segoe UI"/>
      <w:sz w:val="18"/>
      <w:szCs w:val="18"/>
    </w:rPr>
  </w:style>
  <w:style w:type="character" w:styleId="Verwijzingopmerking">
    <w:name w:val="annotation reference"/>
    <w:basedOn w:val="Standaardalinea-lettertype"/>
    <w:uiPriority w:val="99"/>
    <w:semiHidden/>
    <w:unhideWhenUsed/>
    <w:rsid w:val="00CB6A76"/>
    <w:rPr>
      <w:sz w:val="16"/>
      <w:szCs w:val="16"/>
    </w:rPr>
  </w:style>
  <w:style w:type="paragraph" w:styleId="Tekstopmerking">
    <w:name w:val="annotation text"/>
    <w:basedOn w:val="Standaard"/>
    <w:link w:val="TekstopmerkingChar"/>
    <w:uiPriority w:val="99"/>
    <w:unhideWhenUsed/>
    <w:rsid w:val="00CB6A76"/>
    <w:pPr>
      <w:spacing w:line="240" w:lineRule="auto"/>
    </w:pPr>
    <w:rPr>
      <w:sz w:val="20"/>
      <w:szCs w:val="20"/>
    </w:rPr>
  </w:style>
  <w:style w:type="character" w:customStyle="1" w:styleId="TekstopmerkingChar">
    <w:name w:val="Tekst opmerking Char"/>
    <w:basedOn w:val="Standaardalinea-lettertype"/>
    <w:link w:val="Tekstopmerking"/>
    <w:uiPriority w:val="99"/>
    <w:rsid w:val="00CB6A76"/>
    <w:rPr>
      <w:sz w:val="20"/>
      <w:szCs w:val="20"/>
    </w:rPr>
  </w:style>
  <w:style w:type="paragraph" w:styleId="Onderwerpvanopmerking">
    <w:name w:val="annotation subject"/>
    <w:basedOn w:val="Tekstopmerking"/>
    <w:next w:val="Tekstopmerking"/>
    <w:link w:val="OnderwerpvanopmerkingChar"/>
    <w:uiPriority w:val="99"/>
    <w:semiHidden/>
    <w:unhideWhenUsed/>
    <w:rsid w:val="00CB6A76"/>
    <w:rPr>
      <w:b/>
      <w:bCs/>
    </w:rPr>
  </w:style>
  <w:style w:type="character" w:customStyle="1" w:styleId="OnderwerpvanopmerkingChar">
    <w:name w:val="Onderwerp van opmerking Char"/>
    <w:basedOn w:val="TekstopmerkingChar"/>
    <w:link w:val="Onderwerpvanopmerking"/>
    <w:uiPriority w:val="99"/>
    <w:semiHidden/>
    <w:rsid w:val="00CB6A76"/>
    <w:rPr>
      <w:b/>
      <w:bCs/>
      <w:sz w:val="20"/>
      <w:szCs w:val="20"/>
    </w:rPr>
  </w:style>
  <w:style w:type="character" w:customStyle="1" w:styleId="Kop3Char">
    <w:name w:val="Kop 3 Char"/>
    <w:basedOn w:val="Standaardalinea-lettertype"/>
    <w:link w:val="Kop3"/>
    <w:uiPriority w:val="9"/>
    <w:semiHidden/>
    <w:rsid w:val="001C1078"/>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1C10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E42D1"/>
    <w:rPr>
      <w:b/>
      <w:bCs/>
    </w:rPr>
  </w:style>
  <w:style w:type="character" w:customStyle="1" w:styleId="Kop2Char">
    <w:name w:val="Kop 2 Char"/>
    <w:basedOn w:val="Standaardalinea-lettertype"/>
    <w:link w:val="Kop2"/>
    <w:uiPriority w:val="9"/>
    <w:semiHidden/>
    <w:rsid w:val="002D6BC0"/>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rsid w:val="00483C7D"/>
    <w:rPr>
      <w:rFonts w:asciiTheme="majorHAnsi" w:eastAsiaTheme="majorEastAsia" w:hAnsiTheme="majorHAnsi" w:cstheme="majorBidi"/>
      <w:i/>
      <w:iCs/>
      <w:color w:val="2F5496" w:themeColor="accent1" w:themeShade="BF"/>
    </w:rPr>
  </w:style>
  <w:style w:type="paragraph" w:customStyle="1" w:styleId="Default">
    <w:name w:val="Default"/>
    <w:rsid w:val="00BC20B3"/>
    <w:pPr>
      <w:autoSpaceDE w:val="0"/>
      <w:autoSpaceDN w:val="0"/>
      <w:adjustRightInd w:val="0"/>
      <w:spacing w:after="0" w:line="240" w:lineRule="auto"/>
    </w:pPr>
    <w:rPr>
      <w:rFonts w:ascii="Arial" w:hAnsi="Arial" w:cs="Arial"/>
      <w:color w:val="000000"/>
      <w:sz w:val="24"/>
      <w:szCs w:val="24"/>
    </w:rPr>
  </w:style>
  <w:style w:type="table" w:customStyle="1" w:styleId="Tabelraster1">
    <w:name w:val="Tabelraster1"/>
    <w:basedOn w:val="Standaardtabel"/>
    <w:next w:val="Tabelraster"/>
    <w:uiPriority w:val="39"/>
    <w:rsid w:val="00F50CC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984">
      <w:bodyDiv w:val="1"/>
      <w:marLeft w:val="0"/>
      <w:marRight w:val="0"/>
      <w:marTop w:val="0"/>
      <w:marBottom w:val="0"/>
      <w:divBdr>
        <w:top w:val="none" w:sz="0" w:space="0" w:color="auto"/>
        <w:left w:val="none" w:sz="0" w:space="0" w:color="auto"/>
        <w:bottom w:val="none" w:sz="0" w:space="0" w:color="auto"/>
        <w:right w:val="none" w:sz="0" w:space="0" w:color="auto"/>
      </w:divBdr>
    </w:div>
    <w:div w:id="141042773">
      <w:bodyDiv w:val="1"/>
      <w:marLeft w:val="0"/>
      <w:marRight w:val="0"/>
      <w:marTop w:val="0"/>
      <w:marBottom w:val="0"/>
      <w:divBdr>
        <w:top w:val="none" w:sz="0" w:space="0" w:color="auto"/>
        <w:left w:val="none" w:sz="0" w:space="0" w:color="auto"/>
        <w:bottom w:val="none" w:sz="0" w:space="0" w:color="auto"/>
        <w:right w:val="none" w:sz="0" w:space="0" w:color="auto"/>
      </w:divBdr>
    </w:div>
    <w:div w:id="214321983">
      <w:bodyDiv w:val="1"/>
      <w:marLeft w:val="0"/>
      <w:marRight w:val="0"/>
      <w:marTop w:val="0"/>
      <w:marBottom w:val="0"/>
      <w:divBdr>
        <w:top w:val="none" w:sz="0" w:space="0" w:color="auto"/>
        <w:left w:val="none" w:sz="0" w:space="0" w:color="auto"/>
        <w:bottom w:val="none" w:sz="0" w:space="0" w:color="auto"/>
        <w:right w:val="none" w:sz="0" w:space="0" w:color="auto"/>
      </w:divBdr>
    </w:div>
    <w:div w:id="417750526">
      <w:bodyDiv w:val="1"/>
      <w:marLeft w:val="0"/>
      <w:marRight w:val="0"/>
      <w:marTop w:val="0"/>
      <w:marBottom w:val="0"/>
      <w:divBdr>
        <w:top w:val="none" w:sz="0" w:space="0" w:color="auto"/>
        <w:left w:val="none" w:sz="0" w:space="0" w:color="auto"/>
        <w:bottom w:val="none" w:sz="0" w:space="0" w:color="auto"/>
        <w:right w:val="none" w:sz="0" w:space="0" w:color="auto"/>
      </w:divBdr>
    </w:div>
    <w:div w:id="531649822">
      <w:bodyDiv w:val="1"/>
      <w:marLeft w:val="0"/>
      <w:marRight w:val="0"/>
      <w:marTop w:val="0"/>
      <w:marBottom w:val="0"/>
      <w:divBdr>
        <w:top w:val="none" w:sz="0" w:space="0" w:color="auto"/>
        <w:left w:val="none" w:sz="0" w:space="0" w:color="auto"/>
        <w:bottom w:val="none" w:sz="0" w:space="0" w:color="auto"/>
        <w:right w:val="none" w:sz="0" w:space="0" w:color="auto"/>
      </w:divBdr>
    </w:div>
    <w:div w:id="551160827">
      <w:bodyDiv w:val="1"/>
      <w:marLeft w:val="0"/>
      <w:marRight w:val="0"/>
      <w:marTop w:val="0"/>
      <w:marBottom w:val="0"/>
      <w:divBdr>
        <w:top w:val="none" w:sz="0" w:space="0" w:color="auto"/>
        <w:left w:val="none" w:sz="0" w:space="0" w:color="auto"/>
        <w:bottom w:val="none" w:sz="0" w:space="0" w:color="auto"/>
        <w:right w:val="none" w:sz="0" w:space="0" w:color="auto"/>
      </w:divBdr>
    </w:div>
    <w:div w:id="617837582">
      <w:bodyDiv w:val="1"/>
      <w:marLeft w:val="0"/>
      <w:marRight w:val="0"/>
      <w:marTop w:val="0"/>
      <w:marBottom w:val="0"/>
      <w:divBdr>
        <w:top w:val="none" w:sz="0" w:space="0" w:color="auto"/>
        <w:left w:val="none" w:sz="0" w:space="0" w:color="auto"/>
        <w:bottom w:val="none" w:sz="0" w:space="0" w:color="auto"/>
        <w:right w:val="none" w:sz="0" w:space="0" w:color="auto"/>
      </w:divBdr>
    </w:div>
    <w:div w:id="776603608">
      <w:bodyDiv w:val="1"/>
      <w:marLeft w:val="0"/>
      <w:marRight w:val="0"/>
      <w:marTop w:val="0"/>
      <w:marBottom w:val="0"/>
      <w:divBdr>
        <w:top w:val="none" w:sz="0" w:space="0" w:color="auto"/>
        <w:left w:val="none" w:sz="0" w:space="0" w:color="auto"/>
        <w:bottom w:val="none" w:sz="0" w:space="0" w:color="auto"/>
        <w:right w:val="none" w:sz="0" w:space="0" w:color="auto"/>
      </w:divBdr>
    </w:div>
    <w:div w:id="829096527">
      <w:bodyDiv w:val="1"/>
      <w:marLeft w:val="0"/>
      <w:marRight w:val="0"/>
      <w:marTop w:val="0"/>
      <w:marBottom w:val="0"/>
      <w:divBdr>
        <w:top w:val="none" w:sz="0" w:space="0" w:color="auto"/>
        <w:left w:val="none" w:sz="0" w:space="0" w:color="auto"/>
        <w:bottom w:val="none" w:sz="0" w:space="0" w:color="auto"/>
        <w:right w:val="none" w:sz="0" w:space="0" w:color="auto"/>
      </w:divBdr>
    </w:div>
    <w:div w:id="877665494">
      <w:bodyDiv w:val="1"/>
      <w:marLeft w:val="0"/>
      <w:marRight w:val="0"/>
      <w:marTop w:val="0"/>
      <w:marBottom w:val="0"/>
      <w:divBdr>
        <w:top w:val="none" w:sz="0" w:space="0" w:color="auto"/>
        <w:left w:val="none" w:sz="0" w:space="0" w:color="auto"/>
        <w:bottom w:val="none" w:sz="0" w:space="0" w:color="auto"/>
        <w:right w:val="none" w:sz="0" w:space="0" w:color="auto"/>
      </w:divBdr>
    </w:div>
    <w:div w:id="1004356572">
      <w:bodyDiv w:val="1"/>
      <w:marLeft w:val="0"/>
      <w:marRight w:val="0"/>
      <w:marTop w:val="0"/>
      <w:marBottom w:val="0"/>
      <w:divBdr>
        <w:top w:val="none" w:sz="0" w:space="0" w:color="auto"/>
        <w:left w:val="none" w:sz="0" w:space="0" w:color="auto"/>
        <w:bottom w:val="none" w:sz="0" w:space="0" w:color="auto"/>
        <w:right w:val="none" w:sz="0" w:space="0" w:color="auto"/>
      </w:divBdr>
    </w:div>
    <w:div w:id="1099986772">
      <w:bodyDiv w:val="1"/>
      <w:marLeft w:val="0"/>
      <w:marRight w:val="0"/>
      <w:marTop w:val="0"/>
      <w:marBottom w:val="0"/>
      <w:divBdr>
        <w:top w:val="none" w:sz="0" w:space="0" w:color="auto"/>
        <w:left w:val="none" w:sz="0" w:space="0" w:color="auto"/>
        <w:bottom w:val="none" w:sz="0" w:space="0" w:color="auto"/>
        <w:right w:val="none" w:sz="0" w:space="0" w:color="auto"/>
      </w:divBdr>
    </w:div>
    <w:div w:id="1274943006">
      <w:bodyDiv w:val="1"/>
      <w:marLeft w:val="0"/>
      <w:marRight w:val="0"/>
      <w:marTop w:val="0"/>
      <w:marBottom w:val="0"/>
      <w:divBdr>
        <w:top w:val="none" w:sz="0" w:space="0" w:color="auto"/>
        <w:left w:val="none" w:sz="0" w:space="0" w:color="auto"/>
        <w:bottom w:val="none" w:sz="0" w:space="0" w:color="auto"/>
        <w:right w:val="none" w:sz="0" w:space="0" w:color="auto"/>
      </w:divBdr>
    </w:div>
    <w:div w:id="1484931287">
      <w:bodyDiv w:val="1"/>
      <w:marLeft w:val="0"/>
      <w:marRight w:val="0"/>
      <w:marTop w:val="0"/>
      <w:marBottom w:val="0"/>
      <w:divBdr>
        <w:top w:val="none" w:sz="0" w:space="0" w:color="auto"/>
        <w:left w:val="none" w:sz="0" w:space="0" w:color="auto"/>
        <w:bottom w:val="none" w:sz="0" w:space="0" w:color="auto"/>
        <w:right w:val="none" w:sz="0" w:space="0" w:color="auto"/>
      </w:divBdr>
    </w:div>
    <w:div w:id="1570311601">
      <w:bodyDiv w:val="1"/>
      <w:marLeft w:val="0"/>
      <w:marRight w:val="0"/>
      <w:marTop w:val="0"/>
      <w:marBottom w:val="0"/>
      <w:divBdr>
        <w:top w:val="none" w:sz="0" w:space="0" w:color="auto"/>
        <w:left w:val="none" w:sz="0" w:space="0" w:color="auto"/>
        <w:bottom w:val="none" w:sz="0" w:space="0" w:color="auto"/>
        <w:right w:val="none" w:sz="0" w:space="0" w:color="auto"/>
      </w:divBdr>
    </w:div>
    <w:div w:id="1666400750">
      <w:bodyDiv w:val="1"/>
      <w:marLeft w:val="0"/>
      <w:marRight w:val="0"/>
      <w:marTop w:val="0"/>
      <w:marBottom w:val="0"/>
      <w:divBdr>
        <w:top w:val="none" w:sz="0" w:space="0" w:color="auto"/>
        <w:left w:val="none" w:sz="0" w:space="0" w:color="auto"/>
        <w:bottom w:val="none" w:sz="0" w:space="0" w:color="auto"/>
        <w:right w:val="none" w:sz="0" w:space="0" w:color="auto"/>
      </w:divBdr>
    </w:div>
    <w:div w:id="1710182896">
      <w:bodyDiv w:val="1"/>
      <w:marLeft w:val="0"/>
      <w:marRight w:val="0"/>
      <w:marTop w:val="0"/>
      <w:marBottom w:val="0"/>
      <w:divBdr>
        <w:top w:val="none" w:sz="0" w:space="0" w:color="auto"/>
        <w:left w:val="none" w:sz="0" w:space="0" w:color="auto"/>
        <w:bottom w:val="none" w:sz="0" w:space="0" w:color="auto"/>
        <w:right w:val="none" w:sz="0" w:space="0" w:color="auto"/>
      </w:divBdr>
    </w:div>
    <w:div w:id="1823616344">
      <w:bodyDiv w:val="1"/>
      <w:marLeft w:val="0"/>
      <w:marRight w:val="0"/>
      <w:marTop w:val="0"/>
      <w:marBottom w:val="0"/>
      <w:divBdr>
        <w:top w:val="none" w:sz="0" w:space="0" w:color="auto"/>
        <w:left w:val="none" w:sz="0" w:space="0" w:color="auto"/>
        <w:bottom w:val="none" w:sz="0" w:space="0" w:color="auto"/>
        <w:right w:val="none" w:sz="0" w:space="0" w:color="auto"/>
      </w:divBdr>
    </w:div>
    <w:div w:id="1878472305">
      <w:bodyDiv w:val="1"/>
      <w:marLeft w:val="0"/>
      <w:marRight w:val="0"/>
      <w:marTop w:val="0"/>
      <w:marBottom w:val="0"/>
      <w:divBdr>
        <w:top w:val="none" w:sz="0" w:space="0" w:color="auto"/>
        <w:left w:val="none" w:sz="0" w:space="0" w:color="auto"/>
        <w:bottom w:val="none" w:sz="0" w:space="0" w:color="auto"/>
        <w:right w:val="none" w:sz="0" w:space="0" w:color="auto"/>
      </w:divBdr>
    </w:div>
    <w:div w:id="198312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onderwerpen/coronavirus-covid-19/testen" TargetMode="External"/><Relationship Id="rId18" Type="http://schemas.openxmlformats.org/officeDocument/2006/relationships/hyperlink" Target="https://www.rivm.nl/coronavirus-covid-19/risicogroepen" TargetMode="External"/><Relationship Id="rId26" Type="http://schemas.openxmlformats.org/officeDocument/2006/relationships/hyperlink" Target="https://www.kvlo.nl/mysite/modules/MDIA0100/4864_kvlo_protocol_lo_in_het_vo-pro_schooljaar_2020-2021_ckl_versie_13-01-2021_(es).pdf" TargetMode="External"/><Relationship Id="rId3" Type="http://schemas.openxmlformats.org/officeDocument/2006/relationships/customXml" Target="../customXml/item3.xml"/><Relationship Id="rId21" Type="http://schemas.openxmlformats.org/officeDocument/2006/relationships/hyperlink" Target="https://www.rivm.nl/hygiene/handen-wassen" TargetMode="External"/><Relationship Id="rId34" Type="http://schemas.openxmlformats.org/officeDocument/2006/relationships/hyperlink" Target="https://www.awvn.nl/app/uploads/2020/04/Handreiking-preventie-uitval-wegens-psychische-kwetsbaarheid.pdf" TargetMode="External"/><Relationship Id="rId7" Type="http://schemas.openxmlformats.org/officeDocument/2006/relationships/settings" Target="settings.xml"/><Relationship Id="rId12" Type="http://schemas.openxmlformats.org/officeDocument/2006/relationships/hyperlink" Target="https://www.vo-raad.nl/nieuws/postermateriaal-beschikbaar-over-belangrijkste-richtlijnen-heropening-en-testbeleid" TargetMode="External"/><Relationship Id="rId17" Type="http://schemas.openxmlformats.org/officeDocument/2006/relationships/hyperlink" Target="https://www.arbocatalogus-vo.nl/coronavirus/" TargetMode="External"/><Relationship Id="rId25" Type="http://schemas.openxmlformats.org/officeDocument/2006/relationships/hyperlink" Target="https://www.inspectieszw.nl/onderwerpen/mondneusmaskers-of--kapjes-verschillende-soorten" TargetMode="External"/><Relationship Id="rId33" Type="http://schemas.openxmlformats.org/officeDocument/2006/relationships/hyperlink" Target="https://www.awvn.nl/inclusief-werkgeven/preventie-uitval-psychische-klachte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sopafstand.nl/lesopafstand/zelftesten" TargetMode="External"/><Relationship Id="rId20" Type="http://schemas.openxmlformats.org/officeDocument/2006/relationships/hyperlink" Target="https://www.nibhv.nl/" TargetMode="External"/><Relationship Id="rId29" Type="http://schemas.openxmlformats.org/officeDocument/2006/relationships/hyperlink" Target="https://www.nederlandwereldwijd.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vm.nl/coronavirus-covid-19" TargetMode="External"/><Relationship Id="rId24" Type="http://schemas.openxmlformats.org/officeDocument/2006/relationships/hyperlink" Target="https://www.vo-raad.nl/nieuws/afsprakenkader-veilig-vervoer-vo-beschikbaar" TargetMode="External"/><Relationship Id="rId32" Type="http://schemas.openxmlformats.org/officeDocument/2006/relationships/hyperlink" Target="https://nvab-online.nl/overspanning-en-burn-out-corona"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ijksoverheid.nl/onderwerpen/coronavirus-covid-19/documenten/publicaties/2020/03/14/coronavirus-communicatiemiddelen-preventie-en-publieksvragen-anderstalig" TargetMode="External"/><Relationship Id="rId23" Type="http://schemas.openxmlformats.org/officeDocument/2006/relationships/hyperlink" Target="https://www.rvo.nl/sites/default/files/2016/01/Programma%20van%20Eisen%20Frisse%20Scholen%20-%20September%202015%20v3.pdf" TargetMode="External"/><Relationship Id="rId28" Type="http://schemas.openxmlformats.org/officeDocument/2006/relationships/hyperlink" Target="https://www.platformsvmbo.nl/themas/corona"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ivm.nl/coronavirus-covid-19/zwangerschap" TargetMode="External"/><Relationship Id="rId31" Type="http://schemas.openxmlformats.org/officeDocument/2006/relationships/hyperlink" Target="https://www.rivm.nl/hygiene/handen-was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documenten/publicaties/2020/06/01/corona---factsheet-testen-op-het-coronavirus" TargetMode="External"/><Relationship Id="rId22" Type="http://schemas.openxmlformats.org/officeDocument/2006/relationships/hyperlink" Target="https://www.arbocatalogus-vo.nl/gevaarlijke-stoffen-en-explosieveiligheid/hanteren-van-kankerverwekkende-stoffen/" TargetMode="External"/><Relationship Id="rId27" Type="http://schemas.openxmlformats.org/officeDocument/2006/relationships/hyperlink" Target="https://www.praktijkonderwijs.nl/bericht/servicedocumenten-volledige-opening-praktijkonderwijs" TargetMode="External"/><Relationship Id="rId30" Type="http://schemas.openxmlformats.org/officeDocument/2006/relationships/hyperlink" Target="https://www.vo-raad.nl/nieuws/postermateriaal-beschikbaar-over-belangrijkste-richtlijnen-heropening-en-testbeleid"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nl/url?sa=i&amp;rct=j&amp;q=&amp;esrc=s&amp;source=images&amp;cd=&amp;cad=rja&amp;uact=8&amp;ved=0CAcQjRxqFQoTCMD1__mdzsgCFYPFFAodlQYLOg&amp;url=http%3A%2F%2Fwww.fvov.nl%2F%3Fp%3D10779&amp;psig=AFQjCNH3u-TmA3POOtz0F5S4ZPgFw_RzEw&amp;ust=144533375246044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E118DA5D673F43B7BB3A5C344DCAF8" ma:contentTypeVersion="6" ma:contentTypeDescription="Een nieuw document maken." ma:contentTypeScope="" ma:versionID="97d7bb0d791ccb52b61a1b7312cde048">
  <xsd:schema xmlns:xsd="http://www.w3.org/2001/XMLSchema" xmlns:xs="http://www.w3.org/2001/XMLSchema" xmlns:p="http://schemas.microsoft.com/office/2006/metadata/properties" xmlns:ns3="15339e33-6357-4b23-9e72-ebd947cbe9be" targetNamespace="http://schemas.microsoft.com/office/2006/metadata/properties" ma:root="true" ma:fieldsID="1cd135ddb5843dedcaaec21ce17a4f07" ns3:_="">
    <xsd:import namespace="15339e33-6357-4b23-9e72-ebd947cbe9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39e33-6357-4b23-9e72-ebd947cb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D0FEC-DAFA-4EA5-A2D4-204B76DBF920}">
  <ds:schemaRefs>
    <ds:schemaRef ds:uri="http://schemas.openxmlformats.org/officeDocument/2006/bibliography"/>
  </ds:schemaRefs>
</ds:datastoreItem>
</file>

<file path=customXml/itemProps2.xml><?xml version="1.0" encoding="utf-8"?>
<ds:datastoreItem xmlns:ds="http://schemas.openxmlformats.org/officeDocument/2006/customXml" ds:itemID="{442743AC-1C49-4421-8130-1C5D916447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608EE3-E788-4B42-B867-C563F4ADDC4C}">
  <ds:schemaRefs>
    <ds:schemaRef ds:uri="http://schemas.microsoft.com/sharepoint/v3/contenttype/forms"/>
  </ds:schemaRefs>
</ds:datastoreItem>
</file>

<file path=customXml/itemProps4.xml><?xml version="1.0" encoding="utf-8"?>
<ds:datastoreItem xmlns:ds="http://schemas.openxmlformats.org/officeDocument/2006/customXml" ds:itemID="{C7DC87FC-F8B9-4F33-9DCE-F4F8A5E4D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39e33-6357-4b23-9e72-ebd947cbe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7727</Words>
  <Characters>42499</Characters>
  <Application>Microsoft Office Word</Application>
  <DocSecurity>0</DocSecurity>
  <Lines>354</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Seuren Arbo Advies</dc:creator>
  <cp:keywords/>
  <dc:description/>
  <cp:lastModifiedBy>Friedrich, CCJ (Carmen)</cp:lastModifiedBy>
  <cp:revision>3</cp:revision>
  <cp:lastPrinted>2020-08-25T13:51:00Z</cp:lastPrinted>
  <dcterms:created xsi:type="dcterms:W3CDTF">2021-07-06T11:24:00Z</dcterms:created>
  <dcterms:modified xsi:type="dcterms:W3CDTF">2021-07-06T11:24:00Z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0x01010090E118DA5D673F43B7BB3A5C344DCAF8</vt:lpwstr>
  </property>
</Properties>
</file>